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C13AF" w14:textId="77777777" w:rsidR="00595B17" w:rsidRDefault="00387C83" w:rsidP="00595B17">
      <w:pPr>
        <w:jc w:val="center"/>
        <w:rPr>
          <w:rFonts w:cs="Arial"/>
          <w:noProof/>
          <w:color w:val="0070C0"/>
          <w:sz w:val="52"/>
          <w:szCs w:val="52"/>
          <w:lang w:eastAsia="en-GB"/>
        </w:rPr>
      </w:pPr>
      <w:r>
        <w:rPr>
          <w:rFonts w:ascii="Arial" w:hAnsi="Arial" w:cs="Arial"/>
          <w:noProof/>
          <w:color w:val="000000"/>
          <w:sz w:val="28"/>
          <w:szCs w:val="28"/>
          <w:lang w:eastAsia="en-GB"/>
        </w:rPr>
        <w:drawing>
          <wp:anchor distT="0" distB="0" distL="114300" distR="114300" simplePos="0" relativeHeight="251658240" behindDoc="1" locked="0" layoutInCell="1" allowOverlap="1" wp14:anchorId="7299D67E" wp14:editId="12C68AA0">
            <wp:simplePos x="0" y="0"/>
            <wp:positionH relativeFrom="column">
              <wp:posOffset>695325</wp:posOffset>
            </wp:positionH>
            <wp:positionV relativeFrom="paragraph">
              <wp:posOffset>389890</wp:posOffset>
            </wp:positionV>
            <wp:extent cx="4486275" cy="4314825"/>
            <wp:effectExtent l="0" t="0" r="9525" b="9525"/>
            <wp:wrapTight wrapText="bothSides">
              <wp:wrapPolygon edited="0">
                <wp:start x="0" y="0"/>
                <wp:lineTo x="0" y="21552"/>
                <wp:lineTo x="21554" y="21552"/>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4314825"/>
                    </a:xfrm>
                    <a:prstGeom prst="rect">
                      <a:avLst/>
                    </a:prstGeom>
                    <a:noFill/>
                  </pic:spPr>
                </pic:pic>
              </a:graphicData>
            </a:graphic>
            <wp14:sizeRelH relativeFrom="page">
              <wp14:pctWidth>0</wp14:pctWidth>
            </wp14:sizeRelH>
            <wp14:sizeRelV relativeFrom="page">
              <wp14:pctHeight>0</wp14:pctHeight>
            </wp14:sizeRelV>
          </wp:anchor>
        </w:drawing>
      </w:r>
    </w:p>
    <w:p w14:paraId="533BFF35" w14:textId="77777777" w:rsidR="00595B17" w:rsidRDefault="00595B17">
      <w:pPr>
        <w:rPr>
          <w:rFonts w:ascii="Arial" w:hAnsi="Arial" w:cs="Arial"/>
          <w:noProof/>
          <w:color w:val="000000"/>
          <w:sz w:val="28"/>
          <w:szCs w:val="28"/>
          <w:lang w:eastAsia="en-GB"/>
        </w:rPr>
      </w:pPr>
    </w:p>
    <w:p w14:paraId="3FBA7DE7" w14:textId="77777777" w:rsidR="00523B54" w:rsidRDefault="00523B54">
      <w:pPr>
        <w:rPr>
          <w:rFonts w:ascii="Arial" w:hAnsi="Arial" w:cs="Arial"/>
          <w:noProof/>
          <w:color w:val="000000"/>
          <w:sz w:val="28"/>
          <w:szCs w:val="28"/>
          <w:lang w:eastAsia="en-GB"/>
        </w:rPr>
      </w:pPr>
    </w:p>
    <w:p w14:paraId="707CE51A" w14:textId="77777777" w:rsidR="00523B54" w:rsidRDefault="00523B54">
      <w:pPr>
        <w:rPr>
          <w:rFonts w:ascii="Arial" w:hAnsi="Arial" w:cs="Arial"/>
          <w:noProof/>
          <w:color w:val="000000"/>
          <w:sz w:val="28"/>
          <w:szCs w:val="28"/>
          <w:lang w:eastAsia="en-GB"/>
        </w:rPr>
      </w:pPr>
    </w:p>
    <w:p w14:paraId="026DFCA7" w14:textId="77777777" w:rsidR="00523B54" w:rsidRDefault="00523B54">
      <w:pPr>
        <w:rPr>
          <w:rFonts w:ascii="Arial" w:hAnsi="Arial" w:cs="Arial"/>
          <w:noProof/>
          <w:color w:val="000000"/>
          <w:sz w:val="28"/>
          <w:szCs w:val="28"/>
          <w:lang w:eastAsia="en-GB"/>
        </w:rPr>
      </w:pPr>
    </w:p>
    <w:p w14:paraId="50823CDA" w14:textId="77777777" w:rsidR="00523B54" w:rsidRDefault="00523B54">
      <w:pPr>
        <w:rPr>
          <w:rFonts w:ascii="Arial" w:hAnsi="Arial" w:cs="Arial"/>
          <w:noProof/>
          <w:color w:val="000000"/>
          <w:sz w:val="28"/>
          <w:szCs w:val="28"/>
          <w:lang w:eastAsia="en-GB"/>
        </w:rPr>
      </w:pPr>
    </w:p>
    <w:p w14:paraId="2F655B27" w14:textId="77777777" w:rsidR="00523B54" w:rsidRDefault="00523B54">
      <w:pPr>
        <w:rPr>
          <w:rFonts w:ascii="Arial" w:hAnsi="Arial" w:cs="Arial"/>
          <w:noProof/>
          <w:color w:val="000000"/>
          <w:sz w:val="28"/>
          <w:szCs w:val="28"/>
          <w:lang w:eastAsia="en-GB"/>
        </w:rPr>
      </w:pPr>
    </w:p>
    <w:p w14:paraId="5E66BD7C" w14:textId="77777777" w:rsidR="00523B54" w:rsidRDefault="00523B54">
      <w:pPr>
        <w:rPr>
          <w:rFonts w:ascii="Arial" w:hAnsi="Arial" w:cs="Arial"/>
          <w:noProof/>
          <w:color w:val="000000"/>
          <w:sz w:val="28"/>
          <w:szCs w:val="28"/>
          <w:lang w:eastAsia="en-GB"/>
        </w:rPr>
      </w:pPr>
    </w:p>
    <w:p w14:paraId="2680217B" w14:textId="77777777" w:rsidR="00523B54" w:rsidRDefault="00523B54">
      <w:pPr>
        <w:rPr>
          <w:rFonts w:ascii="Arial" w:hAnsi="Arial" w:cs="Arial"/>
          <w:noProof/>
          <w:color w:val="000000"/>
          <w:sz w:val="28"/>
          <w:szCs w:val="28"/>
          <w:lang w:eastAsia="en-GB"/>
        </w:rPr>
      </w:pPr>
    </w:p>
    <w:p w14:paraId="1C912096" w14:textId="77777777" w:rsidR="00523B54" w:rsidRDefault="00523B54">
      <w:pPr>
        <w:rPr>
          <w:rFonts w:ascii="Arial" w:hAnsi="Arial" w:cs="Arial"/>
          <w:noProof/>
          <w:color w:val="000000"/>
          <w:sz w:val="28"/>
          <w:szCs w:val="28"/>
          <w:lang w:eastAsia="en-GB"/>
        </w:rPr>
      </w:pPr>
    </w:p>
    <w:p w14:paraId="069BD71D" w14:textId="77777777" w:rsidR="0026024F" w:rsidRDefault="0026024F">
      <w:pPr>
        <w:rPr>
          <w:rFonts w:ascii="Arial" w:hAnsi="Arial" w:cs="Arial"/>
          <w:noProof/>
          <w:color w:val="000000"/>
          <w:sz w:val="28"/>
          <w:szCs w:val="28"/>
          <w:lang w:eastAsia="en-GB"/>
        </w:rPr>
      </w:pPr>
    </w:p>
    <w:p w14:paraId="239824FD" w14:textId="77777777" w:rsidR="0026024F" w:rsidRDefault="0026024F">
      <w:pPr>
        <w:rPr>
          <w:rFonts w:ascii="Arial" w:hAnsi="Arial" w:cs="Arial"/>
          <w:noProof/>
          <w:color w:val="000000"/>
          <w:sz w:val="28"/>
          <w:szCs w:val="28"/>
          <w:lang w:eastAsia="en-GB"/>
        </w:rPr>
      </w:pPr>
    </w:p>
    <w:p w14:paraId="1ECFD341" w14:textId="77777777" w:rsidR="0026024F" w:rsidRDefault="0026024F">
      <w:pPr>
        <w:rPr>
          <w:rFonts w:ascii="Arial" w:hAnsi="Arial" w:cs="Arial"/>
          <w:noProof/>
          <w:color w:val="000000"/>
          <w:sz w:val="28"/>
          <w:szCs w:val="28"/>
          <w:lang w:eastAsia="en-GB"/>
        </w:rPr>
      </w:pPr>
    </w:p>
    <w:p w14:paraId="25E83A2F" w14:textId="77777777" w:rsidR="00523B54" w:rsidRDefault="00755266" w:rsidP="00523B54">
      <w:pPr>
        <w:jc w:val="center"/>
        <w:rPr>
          <w:rFonts w:ascii="Arial" w:hAnsi="Arial" w:cs="Arial"/>
          <w:b/>
          <w:noProof/>
          <w:color w:val="000000"/>
          <w:sz w:val="56"/>
          <w:szCs w:val="56"/>
          <w:lang w:eastAsia="en-GB"/>
        </w:rPr>
      </w:pPr>
      <w:r w:rsidRPr="0026024F">
        <w:rPr>
          <w:rFonts w:ascii="Arial" w:hAnsi="Arial" w:cs="Arial"/>
          <w:b/>
          <w:noProof/>
          <w:color w:val="000000"/>
          <w:sz w:val="56"/>
          <w:szCs w:val="56"/>
          <w:lang w:eastAsia="en-GB"/>
        </w:rPr>
        <w:t>Maths</w:t>
      </w:r>
      <w:r w:rsidR="00523B54" w:rsidRPr="0026024F">
        <w:rPr>
          <w:rFonts w:ascii="Arial" w:hAnsi="Arial" w:cs="Arial"/>
          <w:b/>
          <w:noProof/>
          <w:color w:val="000000"/>
          <w:sz w:val="56"/>
          <w:szCs w:val="56"/>
          <w:lang w:eastAsia="en-GB"/>
        </w:rPr>
        <w:t xml:space="preserve"> Policy</w:t>
      </w:r>
    </w:p>
    <w:p w14:paraId="590CE12F" w14:textId="77777777" w:rsidR="0026024F" w:rsidRPr="0026024F" w:rsidRDefault="0026024F" w:rsidP="00523B54">
      <w:pPr>
        <w:jc w:val="center"/>
        <w:rPr>
          <w:rFonts w:ascii="Arial" w:hAnsi="Arial" w:cs="Arial"/>
          <w:b/>
          <w:noProof/>
          <w:color w:val="000000"/>
          <w:sz w:val="56"/>
          <w:szCs w:val="56"/>
          <w:lang w:eastAsia="en-GB"/>
        </w:rPr>
      </w:pPr>
    </w:p>
    <w:p w14:paraId="5E27A62F" w14:textId="2CC58F96" w:rsidR="00523B54" w:rsidRDefault="00523B54" w:rsidP="00523B54">
      <w:pPr>
        <w:jc w:val="center"/>
        <w:rPr>
          <w:rFonts w:ascii="Arial" w:hAnsi="Arial" w:cs="Arial"/>
          <w:b/>
          <w:noProof/>
          <w:color w:val="000000"/>
          <w:sz w:val="36"/>
          <w:szCs w:val="36"/>
          <w:lang w:eastAsia="en-GB"/>
        </w:rPr>
      </w:pPr>
      <w:r w:rsidRPr="00523B54">
        <w:rPr>
          <w:rFonts w:ascii="Arial" w:hAnsi="Arial" w:cs="Arial"/>
          <w:b/>
          <w:noProof/>
          <w:color w:val="000000"/>
          <w:sz w:val="36"/>
          <w:szCs w:val="36"/>
          <w:lang w:eastAsia="en-GB"/>
        </w:rPr>
        <w:t>Im</w:t>
      </w:r>
      <w:r w:rsidR="00DD64A9">
        <w:rPr>
          <w:rFonts w:ascii="Arial" w:hAnsi="Arial" w:cs="Arial"/>
          <w:b/>
          <w:noProof/>
          <w:color w:val="000000"/>
          <w:sz w:val="36"/>
          <w:szCs w:val="36"/>
          <w:lang w:eastAsia="en-GB"/>
        </w:rPr>
        <w:t xml:space="preserve">plementation </w:t>
      </w:r>
      <w:r w:rsidR="0026024F">
        <w:rPr>
          <w:rFonts w:ascii="Arial" w:hAnsi="Arial" w:cs="Arial"/>
          <w:b/>
          <w:noProof/>
          <w:color w:val="000000"/>
          <w:sz w:val="36"/>
          <w:szCs w:val="36"/>
          <w:lang w:eastAsia="en-GB"/>
        </w:rPr>
        <w:t xml:space="preserve">date: </w:t>
      </w:r>
      <w:r w:rsidR="00297D87">
        <w:rPr>
          <w:rFonts w:ascii="Arial" w:hAnsi="Arial" w:cs="Arial"/>
          <w:b/>
          <w:noProof/>
          <w:color w:val="000000"/>
          <w:sz w:val="36"/>
          <w:szCs w:val="36"/>
          <w:lang w:eastAsia="en-GB"/>
        </w:rPr>
        <w:t>September 202</w:t>
      </w:r>
      <w:r w:rsidR="000C01B9">
        <w:rPr>
          <w:rFonts w:ascii="Arial" w:hAnsi="Arial" w:cs="Arial"/>
          <w:b/>
          <w:noProof/>
          <w:color w:val="000000"/>
          <w:sz w:val="36"/>
          <w:szCs w:val="36"/>
          <w:lang w:eastAsia="en-GB"/>
        </w:rPr>
        <w:t>4</w:t>
      </w:r>
    </w:p>
    <w:p w14:paraId="59C67D80" w14:textId="56888839" w:rsidR="00297D87" w:rsidRPr="00523B54" w:rsidRDefault="00297D87" w:rsidP="00523B54">
      <w:pPr>
        <w:jc w:val="center"/>
        <w:rPr>
          <w:rFonts w:ascii="Arial" w:hAnsi="Arial" w:cs="Arial"/>
          <w:b/>
          <w:noProof/>
          <w:color w:val="000000"/>
          <w:sz w:val="36"/>
          <w:szCs w:val="36"/>
          <w:lang w:eastAsia="en-GB"/>
        </w:rPr>
      </w:pPr>
      <w:r>
        <w:rPr>
          <w:rFonts w:ascii="Arial" w:hAnsi="Arial" w:cs="Arial"/>
          <w:b/>
          <w:noProof/>
          <w:color w:val="000000"/>
          <w:sz w:val="36"/>
          <w:szCs w:val="36"/>
          <w:lang w:eastAsia="en-GB"/>
        </w:rPr>
        <w:t>Review Date: September 202</w:t>
      </w:r>
      <w:r w:rsidR="000C01B9">
        <w:rPr>
          <w:rFonts w:ascii="Arial" w:hAnsi="Arial" w:cs="Arial"/>
          <w:b/>
          <w:noProof/>
          <w:color w:val="000000"/>
          <w:sz w:val="36"/>
          <w:szCs w:val="36"/>
          <w:lang w:eastAsia="en-GB"/>
        </w:rPr>
        <w:t>5</w:t>
      </w:r>
    </w:p>
    <w:p w14:paraId="321F384F" w14:textId="77777777" w:rsidR="0042663E" w:rsidRDefault="00595B17" w:rsidP="0042663E">
      <w:pPr>
        <w:rPr>
          <w:rFonts w:ascii="Arial" w:hAnsi="Arial" w:cs="Arial"/>
          <w:color w:val="000000"/>
          <w:sz w:val="28"/>
          <w:szCs w:val="28"/>
        </w:rPr>
      </w:pPr>
      <w:r>
        <w:rPr>
          <w:rFonts w:ascii="Arial" w:hAnsi="Arial" w:cs="Arial"/>
          <w:noProof/>
          <w:color w:val="000000"/>
          <w:sz w:val="28"/>
          <w:szCs w:val="28"/>
          <w:lang w:eastAsia="en-GB"/>
        </w:rPr>
        <w:t xml:space="preserve">                            </w:t>
      </w:r>
    </w:p>
    <w:p w14:paraId="72C0035E" w14:textId="77777777" w:rsidR="0042663E" w:rsidRDefault="0042663E" w:rsidP="0042663E">
      <w:pPr>
        <w:rPr>
          <w:rFonts w:ascii="Arial" w:hAnsi="Arial" w:cs="Arial"/>
          <w:color w:val="000000"/>
          <w:sz w:val="28"/>
          <w:szCs w:val="28"/>
        </w:rPr>
      </w:pPr>
    </w:p>
    <w:p w14:paraId="4B4E10BA" w14:textId="77777777" w:rsidR="0042663E" w:rsidRDefault="0042663E" w:rsidP="0042663E">
      <w:pPr>
        <w:rPr>
          <w:rFonts w:ascii="Arial" w:hAnsi="Arial" w:cs="Arial"/>
          <w:color w:val="000000"/>
          <w:sz w:val="28"/>
          <w:szCs w:val="28"/>
        </w:rPr>
      </w:pPr>
    </w:p>
    <w:p w14:paraId="0CE498D9" w14:textId="77777777" w:rsidR="0042663E" w:rsidRDefault="0042663E" w:rsidP="0042663E">
      <w:pPr>
        <w:rPr>
          <w:rFonts w:ascii="Arial" w:hAnsi="Arial" w:cs="Arial"/>
          <w:color w:val="000000"/>
          <w:sz w:val="28"/>
          <w:szCs w:val="28"/>
        </w:rPr>
      </w:pPr>
    </w:p>
    <w:p w14:paraId="38C8782D" w14:textId="5E7E0975" w:rsidR="0042663E" w:rsidRDefault="0042663E" w:rsidP="0042663E">
      <w:pPr>
        <w:rPr>
          <w:rFonts w:ascii="Arial" w:hAnsi="Arial" w:cs="Arial"/>
          <w:color w:val="000000"/>
          <w:sz w:val="28"/>
          <w:szCs w:val="28"/>
        </w:rPr>
      </w:pPr>
    </w:p>
    <w:p w14:paraId="243DAB9E" w14:textId="77777777" w:rsidR="00670BE5" w:rsidRDefault="00670BE5" w:rsidP="0042663E">
      <w:pPr>
        <w:rPr>
          <w:rFonts w:ascii="Arial" w:hAnsi="Arial" w:cs="Arial"/>
          <w:color w:val="000000"/>
          <w:sz w:val="28"/>
          <w:szCs w:val="28"/>
        </w:rPr>
      </w:pPr>
    </w:p>
    <w:p w14:paraId="2F52A30A" w14:textId="42B7C9FD" w:rsidR="00297D87" w:rsidRPr="00135429" w:rsidRDefault="00C4598A" w:rsidP="00135429">
      <w:pPr>
        <w:jc w:val="center"/>
        <w:rPr>
          <w:rFonts w:ascii="Arial" w:hAnsi="Arial" w:cs="Arial"/>
          <w:color w:val="000000"/>
          <w:sz w:val="28"/>
          <w:szCs w:val="28"/>
        </w:rPr>
      </w:pPr>
      <w:r w:rsidRPr="00B82280">
        <w:rPr>
          <w:rFonts w:ascii="Arial" w:hAnsi="Arial" w:cs="Arial"/>
          <w:b/>
          <w:bCs/>
          <w:color w:val="FFFFFF"/>
          <w:sz w:val="24"/>
          <w:szCs w:val="24"/>
        </w:rPr>
        <w:lastRenderedPageBreak/>
        <w:t xml:space="preserve">Numeracy </w:t>
      </w:r>
      <w:r w:rsidR="00297D87" w:rsidRPr="0034058B">
        <w:rPr>
          <w:rFonts w:ascii="Arial" w:hAnsi="Arial" w:cs="Arial"/>
          <w:b/>
          <w:sz w:val="28"/>
          <w:szCs w:val="28"/>
          <w:u w:val="single"/>
        </w:rPr>
        <w:t>Curriculum Rationale</w:t>
      </w:r>
    </w:p>
    <w:p w14:paraId="10457C52" w14:textId="77777777" w:rsidR="00297D87" w:rsidRPr="0034058B" w:rsidRDefault="00297D87" w:rsidP="00297D87">
      <w:pPr>
        <w:jc w:val="center"/>
        <w:rPr>
          <w:rFonts w:ascii="Arial" w:hAnsi="Arial" w:cs="Arial"/>
          <w:b/>
          <w:sz w:val="28"/>
          <w:szCs w:val="28"/>
          <w:u w:val="single"/>
        </w:rPr>
      </w:pPr>
    </w:p>
    <w:p w14:paraId="54BF066B" w14:textId="77777777" w:rsidR="00297D87" w:rsidRPr="0034058B" w:rsidRDefault="00297D87" w:rsidP="00297D87">
      <w:pPr>
        <w:jc w:val="center"/>
        <w:rPr>
          <w:rFonts w:ascii="Arial" w:hAnsi="Arial" w:cs="Arial"/>
          <w:b/>
          <w:sz w:val="28"/>
          <w:szCs w:val="28"/>
        </w:rPr>
      </w:pPr>
      <w:r w:rsidRPr="0034058B">
        <w:rPr>
          <w:rFonts w:ascii="Arial" w:hAnsi="Arial" w:cs="Arial"/>
          <w:b/>
          <w:sz w:val="28"/>
          <w:szCs w:val="28"/>
        </w:rPr>
        <w:t>We have the following goals in all curriculum areas:</w:t>
      </w:r>
    </w:p>
    <w:p w14:paraId="12DDA23A" w14:textId="21322B1E" w:rsidR="00297D87" w:rsidRPr="0034058B" w:rsidRDefault="00297D87" w:rsidP="00297D87">
      <w:pPr>
        <w:rPr>
          <w:rFonts w:ascii="Arial" w:hAnsi="Arial" w:cs="Arial"/>
          <w:color w:val="000000"/>
          <w:lang w:eastAsia="en-GB"/>
        </w:rPr>
      </w:pPr>
      <w:r w:rsidRPr="008529A8">
        <w:rPr>
          <w:rFonts w:ascii="Arial" w:hAnsi="Arial" w:cs="Arial"/>
          <w:b/>
          <w:bCs/>
          <w:color w:val="000000"/>
          <w:sz w:val="40"/>
          <w:szCs w:val="40"/>
          <w:lang w:eastAsia="en-GB"/>
        </w:rPr>
        <w:t>S</w:t>
      </w:r>
      <w:r w:rsidRPr="008529A8">
        <w:rPr>
          <w:rFonts w:ascii="Arial" w:hAnsi="Arial" w:cs="Arial"/>
          <w:b/>
          <w:bCs/>
          <w:color w:val="000000"/>
          <w:lang w:eastAsia="en-GB"/>
        </w:rPr>
        <w:t>uccess</w:t>
      </w:r>
      <w:r w:rsidRPr="008529A8">
        <w:rPr>
          <w:rFonts w:ascii="Arial" w:hAnsi="Arial" w:cs="Arial"/>
          <w:color w:val="000000"/>
          <w:lang w:eastAsia="en-GB"/>
        </w:rPr>
        <w:t xml:space="preserve"> – We celebrate individuality</w:t>
      </w:r>
      <w:r w:rsidRPr="0034058B">
        <w:rPr>
          <w:rFonts w:ascii="Arial" w:hAnsi="Arial" w:cs="Arial"/>
          <w:color w:val="000000"/>
          <w:lang w:eastAsia="en-GB"/>
        </w:rPr>
        <w:t>,</w:t>
      </w:r>
      <w:r w:rsidRPr="008529A8">
        <w:rPr>
          <w:rFonts w:ascii="Arial" w:hAnsi="Arial" w:cs="Arial"/>
          <w:color w:val="000000"/>
          <w:lang w:eastAsia="en-GB"/>
        </w:rPr>
        <w:t xml:space="preserve"> and the success that each child has</w:t>
      </w:r>
      <w:r w:rsidRPr="0034058B">
        <w:rPr>
          <w:rFonts w:ascii="Arial" w:hAnsi="Arial" w:cs="Arial"/>
          <w:color w:val="000000"/>
          <w:lang w:eastAsia="en-GB"/>
        </w:rPr>
        <w:t>, and w</w:t>
      </w:r>
      <w:r w:rsidRPr="008529A8">
        <w:rPr>
          <w:rFonts w:ascii="Arial" w:hAnsi="Arial" w:cs="Arial"/>
          <w:color w:val="000000"/>
          <w:lang w:eastAsia="en-GB"/>
        </w:rPr>
        <w:t xml:space="preserve">e recognise that this will </w:t>
      </w:r>
      <w:r w:rsidRPr="0034058B">
        <w:rPr>
          <w:rFonts w:ascii="Arial" w:hAnsi="Arial" w:cs="Arial"/>
          <w:color w:val="000000"/>
          <w:lang w:eastAsia="en-GB"/>
        </w:rPr>
        <w:t>take</w:t>
      </w:r>
      <w:r w:rsidRPr="008529A8">
        <w:rPr>
          <w:rFonts w:ascii="Arial" w:hAnsi="Arial" w:cs="Arial"/>
          <w:color w:val="000000"/>
          <w:lang w:eastAsia="en-GB"/>
        </w:rPr>
        <w:t xml:space="preserve"> a variety of forms. </w:t>
      </w:r>
      <w:r w:rsidRPr="008529A8">
        <w:rPr>
          <w:rFonts w:ascii="Arial" w:hAnsi="Arial" w:cs="Arial"/>
          <w:color w:val="000000"/>
          <w:lang w:eastAsia="en-GB"/>
        </w:rPr>
        <w:br/>
      </w:r>
      <w:r w:rsidRPr="008529A8">
        <w:rPr>
          <w:rFonts w:ascii="Arial" w:hAnsi="Arial" w:cs="Arial"/>
          <w:b/>
          <w:bCs/>
          <w:color w:val="000000"/>
          <w:sz w:val="40"/>
          <w:szCs w:val="40"/>
          <w:lang w:eastAsia="en-GB"/>
        </w:rPr>
        <w:t>M</w:t>
      </w:r>
      <w:r w:rsidRPr="008529A8">
        <w:rPr>
          <w:rFonts w:ascii="Arial" w:hAnsi="Arial" w:cs="Arial"/>
          <w:b/>
          <w:bCs/>
          <w:color w:val="000000"/>
          <w:lang w:eastAsia="en-GB"/>
        </w:rPr>
        <w:t>otivation</w:t>
      </w:r>
      <w:r w:rsidRPr="008529A8">
        <w:rPr>
          <w:rFonts w:ascii="Arial" w:hAnsi="Arial" w:cs="Arial"/>
          <w:color w:val="000000"/>
          <w:lang w:eastAsia="en-GB"/>
        </w:rPr>
        <w:t xml:space="preserve"> – We aim for </w:t>
      </w:r>
      <w:proofErr w:type="gramStart"/>
      <w:r w:rsidRPr="008529A8">
        <w:rPr>
          <w:rFonts w:ascii="Arial" w:hAnsi="Arial" w:cs="Arial"/>
          <w:color w:val="000000"/>
          <w:lang w:eastAsia="en-GB"/>
        </w:rPr>
        <w:t>all of</w:t>
      </w:r>
      <w:proofErr w:type="gramEnd"/>
      <w:r w:rsidRPr="008529A8">
        <w:rPr>
          <w:rFonts w:ascii="Arial" w:hAnsi="Arial" w:cs="Arial"/>
          <w:color w:val="000000"/>
          <w:lang w:eastAsia="en-GB"/>
        </w:rPr>
        <w:t xml:space="preserve"> our children to be motivated young people who have a desire to do the</w:t>
      </w:r>
      <w:r w:rsidRPr="0034058B">
        <w:rPr>
          <w:rFonts w:ascii="Arial" w:hAnsi="Arial" w:cs="Arial"/>
          <w:color w:val="000000"/>
          <w:lang w:eastAsia="en-GB"/>
        </w:rPr>
        <w:t>ir best and try their hardest.</w:t>
      </w:r>
      <w:r w:rsidRPr="008529A8">
        <w:rPr>
          <w:rFonts w:ascii="Arial" w:hAnsi="Arial" w:cs="Arial"/>
          <w:color w:val="000000"/>
          <w:lang w:eastAsia="en-GB"/>
        </w:rPr>
        <w:br/>
      </w:r>
      <w:r w:rsidRPr="0034058B">
        <w:rPr>
          <w:rFonts w:ascii="Arial" w:hAnsi="Arial" w:cs="Arial"/>
          <w:b/>
          <w:bCs/>
          <w:color w:val="000000"/>
          <w:sz w:val="40"/>
          <w:szCs w:val="40"/>
          <w:lang w:eastAsia="en-GB"/>
        </w:rPr>
        <w:t>C</w:t>
      </w:r>
      <w:r w:rsidRPr="008529A8">
        <w:rPr>
          <w:rFonts w:ascii="Arial" w:hAnsi="Arial" w:cs="Arial"/>
          <w:b/>
          <w:bCs/>
          <w:color w:val="000000"/>
          <w:lang w:eastAsia="en-GB"/>
        </w:rPr>
        <w:t>onfidence</w:t>
      </w:r>
      <w:r w:rsidRPr="008529A8">
        <w:rPr>
          <w:rFonts w:ascii="Arial" w:hAnsi="Arial" w:cs="Arial"/>
          <w:color w:val="000000"/>
          <w:lang w:eastAsia="en-GB"/>
        </w:rPr>
        <w:t xml:space="preserve"> – We provide a nurturing environment where all our pupils develop confidence in themselves to be successful members of the</w:t>
      </w:r>
      <w:r w:rsidRPr="0034058B">
        <w:rPr>
          <w:rFonts w:ascii="Arial" w:hAnsi="Arial" w:cs="Arial"/>
          <w:color w:val="000000"/>
          <w:lang w:eastAsia="en-GB"/>
        </w:rPr>
        <w:t>ir</w:t>
      </w:r>
      <w:r w:rsidRPr="008529A8">
        <w:rPr>
          <w:rFonts w:ascii="Arial" w:hAnsi="Arial" w:cs="Arial"/>
          <w:color w:val="000000"/>
          <w:lang w:eastAsia="en-GB"/>
        </w:rPr>
        <w:t xml:space="preserve"> community. </w:t>
      </w:r>
      <w:r w:rsidRPr="008529A8">
        <w:rPr>
          <w:rFonts w:ascii="Arial" w:hAnsi="Arial" w:cs="Arial"/>
          <w:color w:val="000000"/>
          <w:lang w:eastAsia="en-GB"/>
        </w:rPr>
        <w:br/>
      </w:r>
      <w:r w:rsidRPr="008529A8">
        <w:rPr>
          <w:rFonts w:ascii="Arial" w:hAnsi="Arial" w:cs="Arial"/>
          <w:b/>
          <w:bCs/>
          <w:color w:val="000000"/>
          <w:sz w:val="40"/>
          <w:szCs w:val="40"/>
          <w:lang w:eastAsia="en-GB"/>
        </w:rPr>
        <w:t>A</w:t>
      </w:r>
      <w:r w:rsidRPr="008529A8">
        <w:rPr>
          <w:rFonts w:ascii="Arial" w:hAnsi="Arial" w:cs="Arial"/>
          <w:b/>
          <w:bCs/>
          <w:color w:val="000000"/>
          <w:lang w:eastAsia="en-GB"/>
        </w:rPr>
        <w:t>spiration</w:t>
      </w:r>
      <w:r w:rsidRPr="008529A8">
        <w:rPr>
          <w:rFonts w:ascii="Arial" w:hAnsi="Arial" w:cs="Arial"/>
          <w:color w:val="000000"/>
          <w:lang w:eastAsia="en-GB"/>
        </w:rPr>
        <w:t xml:space="preserve"> - We are aspirational for our children, providing a curriculum that ensures each learner </w:t>
      </w:r>
      <w:proofErr w:type="gramStart"/>
      <w:r w:rsidRPr="008529A8">
        <w:rPr>
          <w:rFonts w:ascii="Arial" w:hAnsi="Arial" w:cs="Arial"/>
          <w:color w:val="000000"/>
          <w:lang w:eastAsia="en-GB"/>
        </w:rPr>
        <w:t>has the opportunity to</w:t>
      </w:r>
      <w:proofErr w:type="gramEnd"/>
      <w:r w:rsidRPr="008529A8">
        <w:rPr>
          <w:rFonts w:ascii="Arial" w:hAnsi="Arial" w:cs="Arial"/>
          <w:color w:val="000000"/>
          <w:lang w:eastAsia="en-GB"/>
        </w:rPr>
        <w:t xml:space="preserve"> reach their true potential. </w:t>
      </w:r>
    </w:p>
    <w:p w14:paraId="5BA54331" w14:textId="77777777" w:rsidR="00297D87" w:rsidRPr="0034058B" w:rsidRDefault="00297D87" w:rsidP="00297D87">
      <w:pPr>
        <w:rPr>
          <w:rFonts w:ascii="Arial" w:hAnsi="Arial" w:cs="Arial"/>
          <w:color w:val="000000"/>
          <w:lang w:eastAsia="en-GB"/>
        </w:rPr>
      </w:pPr>
    </w:p>
    <w:p w14:paraId="6E0F8A83" w14:textId="77777777" w:rsidR="00297D87" w:rsidRPr="0034058B" w:rsidRDefault="00297D87" w:rsidP="00297D87">
      <w:pPr>
        <w:jc w:val="center"/>
        <w:rPr>
          <w:rFonts w:ascii="Arial" w:hAnsi="Arial" w:cs="Arial"/>
          <w:color w:val="000000"/>
          <w:lang w:eastAsia="en-GB"/>
        </w:rPr>
      </w:pPr>
      <w:r w:rsidRPr="0034058B">
        <w:rPr>
          <w:rFonts w:ascii="Arial" w:hAnsi="Arial" w:cs="Arial"/>
          <w:color w:val="000000"/>
          <w:lang w:eastAsia="en-GB"/>
        </w:rPr>
        <w:t>These aims are achieved by adhering to the following learning motto:</w:t>
      </w:r>
    </w:p>
    <w:p w14:paraId="6541AA04" w14:textId="77777777" w:rsidR="00297D87" w:rsidRPr="0034058B" w:rsidRDefault="00297D87" w:rsidP="00297D87">
      <w:pPr>
        <w:rPr>
          <w:rFonts w:ascii="Arial" w:hAnsi="Arial" w:cs="Arial"/>
          <w:color w:val="000000"/>
          <w:lang w:eastAsia="en-GB"/>
        </w:rPr>
      </w:pPr>
    </w:p>
    <w:p w14:paraId="232440FC" w14:textId="77777777" w:rsidR="00297D87" w:rsidRPr="0034058B" w:rsidRDefault="00297D87" w:rsidP="00297D87">
      <w:pPr>
        <w:jc w:val="center"/>
        <w:rPr>
          <w:rFonts w:ascii="Arial" w:hAnsi="Arial" w:cs="Arial"/>
          <w:b/>
          <w:color w:val="000000"/>
          <w:lang w:eastAsia="en-GB"/>
        </w:rPr>
      </w:pPr>
      <w:r w:rsidRPr="0034058B">
        <w:rPr>
          <w:rFonts w:ascii="Arial" w:hAnsi="Arial" w:cs="Arial"/>
          <w:b/>
          <w:color w:val="000000"/>
          <w:lang w:eastAsia="en-GB"/>
        </w:rPr>
        <w:t>IGNITE – EXCITE – ENGAGE</w:t>
      </w:r>
    </w:p>
    <w:p w14:paraId="40DDBBBE" w14:textId="77777777" w:rsidR="00297D87" w:rsidRPr="0034058B" w:rsidRDefault="00297D87" w:rsidP="00297D87">
      <w:pPr>
        <w:jc w:val="center"/>
        <w:rPr>
          <w:rFonts w:ascii="Arial" w:hAnsi="Arial" w:cs="Arial"/>
          <w:b/>
          <w:color w:val="000000"/>
          <w:lang w:eastAsia="en-GB"/>
        </w:rPr>
      </w:pPr>
    </w:p>
    <w:p w14:paraId="15784AB5" w14:textId="77777777" w:rsidR="00297D87" w:rsidRPr="0034058B" w:rsidRDefault="00297D87" w:rsidP="00297D87">
      <w:pPr>
        <w:jc w:val="center"/>
        <w:rPr>
          <w:rFonts w:ascii="Arial" w:hAnsi="Arial" w:cs="Arial"/>
          <w:color w:val="000000"/>
          <w:lang w:eastAsia="en-GB"/>
        </w:rPr>
      </w:pPr>
      <w:r w:rsidRPr="0034058B">
        <w:rPr>
          <w:rFonts w:ascii="Arial" w:hAnsi="Arial" w:cs="Arial"/>
          <w:i/>
          <w:color w:val="000000"/>
          <w:lang w:eastAsia="en-GB"/>
        </w:rPr>
        <w:t>We aim to</w:t>
      </w:r>
      <w:r w:rsidRPr="00916E4A">
        <w:rPr>
          <w:rFonts w:ascii="Arial" w:hAnsi="Arial" w:cs="Arial"/>
          <w:i/>
          <w:color w:val="000000"/>
          <w:lang w:eastAsia="en-GB"/>
        </w:rPr>
        <w:t>:</w:t>
      </w:r>
      <w:r w:rsidRPr="00916E4A">
        <w:rPr>
          <w:rFonts w:ascii="Arial" w:hAnsi="Arial" w:cs="Arial"/>
          <w:color w:val="000000"/>
          <w:lang w:eastAsia="en-GB"/>
        </w:rPr>
        <w:t xml:space="preserve"> </w:t>
      </w:r>
    </w:p>
    <w:p w14:paraId="42D6BDB2" w14:textId="77777777" w:rsidR="00297D87" w:rsidRPr="0034058B" w:rsidRDefault="00297D87" w:rsidP="00297D87">
      <w:pPr>
        <w:jc w:val="center"/>
        <w:rPr>
          <w:rFonts w:ascii="Arial" w:hAnsi="Arial" w:cs="Arial"/>
          <w:color w:val="000000"/>
          <w:lang w:eastAsia="en-GB"/>
        </w:rPr>
      </w:pPr>
      <w:r w:rsidRPr="00916E4A">
        <w:rPr>
          <w:rFonts w:ascii="Arial" w:hAnsi="Arial" w:cs="Arial"/>
          <w:b/>
          <w:bCs/>
          <w:color w:val="000000"/>
          <w:lang w:eastAsia="en-GB"/>
        </w:rPr>
        <w:t>Ignite</w:t>
      </w:r>
      <w:r w:rsidRPr="00916E4A">
        <w:rPr>
          <w:rFonts w:ascii="Arial" w:hAnsi="Arial" w:cs="Arial"/>
          <w:color w:val="000000"/>
          <w:lang w:eastAsia="en-GB"/>
        </w:rPr>
        <w:t xml:space="preserve"> a passion for learning and</w:t>
      </w:r>
      <w:r w:rsidRPr="0034058B">
        <w:rPr>
          <w:rFonts w:ascii="Arial" w:hAnsi="Arial" w:cs="Arial"/>
          <w:color w:val="000000"/>
          <w:lang w:eastAsia="en-GB"/>
        </w:rPr>
        <w:t xml:space="preserve"> the</w:t>
      </w:r>
      <w:r w:rsidRPr="00916E4A">
        <w:rPr>
          <w:rFonts w:ascii="Arial" w:hAnsi="Arial" w:cs="Arial"/>
          <w:color w:val="000000"/>
          <w:lang w:eastAsia="en-GB"/>
        </w:rPr>
        <w:t xml:space="preserve"> curiosity to explore the world.    </w:t>
      </w:r>
    </w:p>
    <w:p w14:paraId="43383B7E" w14:textId="77777777" w:rsidR="00297D87" w:rsidRPr="0034058B" w:rsidRDefault="00297D87" w:rsidP="00297D87">
      <w:pPr>
        <w:jc w:val="center"/>
        <w:rPr>
          <w:rFonts w:ascii="Arial" w:hAnsi="Arial" w:cs="Arial"/>
          <w:color w:val="000000"/>
          <w:lang w:eastAsia="en-GB"/>
        </w:rPr>
      </w:pPr>
      <w:r w:rsidRPr="00916E4A">
        <w:rPr>
          <w:rFonts w:ascii="Arial" w:hAnsi="Arial" w:cs="Arial"/>
          <w:b/>
          <w:bCs/>
          <w:color w:val="000000"/>
          <w:lang w:eastAsia="en-GB"/>
        </w:rPr>
        <w:t>Excite</w:t>
      </w:r>
      <w:r w:rsidRPr="00916E4A">
        <w:rPr>
          <w:rFonts w:ascii="Arial" w:hAnsi="Arial" w:cs="Arial"/>
          <w:color w:val="000000"/>
          <w:lang w:eastAsia="en-GB"/>
        </w:rPr>
        <w:t xml:space="preserve"> </w:t>
      </w:r>
      <w:r w:rsidRPr="0034058B">
        <w:rPr>
          <w:rFonts w:ascii="Arial" w:hAnsi="Arial" w:cs="Arial"/>
          <w:color w:val="000000"/>
          <w:lang w:eastAsia="en-GB"/>
        </w:rPr>
        <w:t>pupils with</w:t>
      </w:r>
      <w:r w:rsidRPr="00916E4A">
        <w:rPr>
          <w:rFonts w:ascii="Arial" w:hAnsi="Arial" w:cs="Arial"/>
          <w:color w:val="000000"/>
          <w:lang w:eastAsia="en-GB"/>
        </w:rPr>
        <w:t xml:space="preserve"> a curriculum that is fun</w:t>
      </w:r>
      <w:r w:rsidRPr="0034058B">
        <w:rPr>
          <w:rFonts w:ascii="Arial" w:hAnsi="Arial" w:cs="Arial"/>
          <w:color w:val="000000"/>
          <w:lang w:eastAsia="en-GB"/>
        </w:rPr>
        <w:t xml:space="preserve">, and which contains </w:t>
      </w:r>
      <w:r w:rsidRPr="00916E4A">
        <w:rPr>
          <w:rFonts w:ascii="Arial" w:hAnsi="Arial" w:cs="Arial"/>
          <w:color w:val="000000"/>
          <w:lang w:eastAsia="en-GB"/>
        </w:rPr>
        <w:t xml:space="preserve">a wealth of rich experiences </w:t>
      </w:r>
    </w:p>
    <w:p w14:paraId="5F4F24D7" w14:textId="77777777" w:rsidR="00297D87" w:rsidRPr="0034058B" w:rsidRDefault="00297D87" w:rsidP="00297D87">
      <w:pPr>
        <w:jc w:val="center"/>
        <w:rPr>
          <w:rFonts w:ascii="Arial" w:hAnsi="Arial" w:cs="Arial"/>
          <w:color w:val="000000"/>
          <w:lang w:eastAsia="en-GB"/>
        </w:rPr>
      </w:pPr>
      <w:r w:rsidRPr="00916E4A">
        <w:rPr>
          <w:rFonts w:ascii="Arial" w:hAnsi="Arial" w:cs="Arial"/>
          <w:b/>
          <w:bCs/>
          <w:color w:val="000000"/>
          <w:lang w:eastAsia="en-GB"/>
        </w:rPr>
        <w:t>Engage</w:t>
      </w:r>
      <w:r w:rsidRPr="00916E4A">
        <w:rPr>
          <w:rFonts w:ascii="Arial" w:hAnsi="Arial" w:cs="Arial"/>
          <w:color w:val="000000"/>
          <w:lang w:eastAsia="en-GB"/>
        </w:rPr>
        <w:t xml:space="preserve"> all learners and members of the community.</w:t>
      </w:r>
    </w:p>
    <w:p w14:paraId="7A4544A9" w14:textId="77777777" w:rsidR="00297D87" w:rsidRPr="00916E4A" w:rsidRDefault="00297D87" w:rsidP="00297D87">
      <w:pPr>
        <w:jc w:val="center"/>
        <w:rPr>
          <w:rFonts w:ascii="Calibri" w:hAnsi="Calibri" w:cs="Calibri"/>
          <w:b/>
          <w:color w:val="000000"/>
          <w:lang w:eastAsia="en-GB"/>
        </w:rPr>
      </w:pPr>
    </w:p>
    <w:p w14:paraId="749BCC73"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0C6865D9"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5B97F64B"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2D75E427"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0DF9CE79"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1F786666"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4F1F4E5A"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4CF0FACD"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48902C0C"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58212290"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1A6AC1CE"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02BE7582" w14:textId="77777777" w:rsidR="00297D87" w:rsidRP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393E112C"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0BF6D0AE" w14:textId="77777777" w:rsidR="00135429" w:rsidRDefault="00135429" w:rsidP="00297D87">
      <w:pPr>
        <w:pStyle w:val="ListParagraph"/>
        <w:autoSpaceDE w:val="0"/>
        <w:autoSpaceDN w:val="0"/>
        <w:adjustRightInd w:val="0"/>
        <w:spacing w:after="0" w:line="240" w:lineRule="auto"/>
        <w:ind w:left="426"/>
        <w:rPr>
          <w:rFonts w:ascii="Tahoma" w:hAnsi="Tahoma" w:cs="Tahoma"/>
          <w:b/>
          <w:bCs/>
          <w:color w:val="000000"/>
          <w:u w:val="single"/>
        </w:rPr>
      </w:pPr>
    </w:p>
    <w:p w14:paraId="485BEA0A"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5138F0FC"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5E2FC674" w14:textId="77777777" w:rsidR="00297D87" w:rsidRDefault="00297D87" w:rsidP="00297D87">
      <w:pPr>
        <w:pStyle w:val="ListParagraph"/>
        <w:autoSpaceDE w:val="0"/>
        <w:autoSpaceDN w:val="0"/>
        <w:adjustRightInd w:val="0"/>
        <w:spacing w:after="0" w:line="240" w:lineRule="auto"/>
        <w:ind w:left="426"/>
        <w:rPr>
          <w:rFonts w:ascii="Tahoma" w:hAnsi="Tahoma" w:cs="Tahoma"/>
          <w:b/>
          <w:bCs/>
          <w:color w:val="000000"/>
          <w:u w:val="single"/>
        </w:rPr>
      </w:pPr>
    </w:p>
    <w:p w14:paraId="293F0A96" w14:textId="3529BFF7" w:rsidR="00C4598A" w:rsidRPr="00135429" w:rsidRDefault="00C4598A" w:rsidP="00297D87">
      <w:pPr>
        <w:pStyle w:val="ListParagraph"/>
        <w:numPr>
          <w:ilvl w:val="0"/>
          <w:numId w:val="20"/>
        </w:numPr>
        <w:autoSpaceDE w:val="0"/>
        <w:autoSpaceDN w:val="0"/>
        <w:adjustRightInd w:val="0"/>
        <w:spacing w:after="0" w:line="240" w:lineRule="auto"/>
        <w:rPr>
          <w:rFonts w:cstheme="minorHAnsi"/>
          <w:b/>
          <w:bCs/>
          <w:color w:val="000000"/>
          <w:u w:val="single"/>
        </w:rPr>
      </w:pPr>
      <w:r w:rsidRPr="00135429">
        <w:rPr>
          <w:rFonts w:cstheme="minorHAnsi"/>
          <w:b/>
          <w:bCs/>
          <w:color w:val="000000"/>
          <w:u w:val="single"/>
        </w:rPr>
        <w:lastRenderedPageBreak/>
        <w:t>INTRODUCTION</w:t>
      </w:r>
    </w:p>
    <w:p w14:paraId="7285DDC1" w14:textId="77777777" w:rsidR="007B61BB" w:rsidRPr="00135429" w:rsidRDefault="007B61BB" w:rsidP="00C4598A">
      <w:pPr>
        <w:autoSpaceDE w:val="0"/>
        <w:autoSpaceDN w:val="0"/>
        <w:adjustRightInd w:val="0"/>
        <w:spacing w:after="0" w:line="240" w:lineRule="auto"/>
        <w:rPr>
          <w:rFonts w:cstheme="minorHAnsi"/>
          <w:b/>
          <w:bCs/>
          <w:color w:val="000000"/>
        </w:rPr>
      </w:pPr>
    </w:p>
    <w:p w14:paraId="149916F9" w14:textId="3E5F8277" w:rsidR="00BB1E6D" w:rsidRPr="00135429" w:rsidRDefault="00BB1E6D" w:rsidP="00BB1E6D">
      <w:pPr>
        <w:autoSpaceDE w:val="0"/>
        <w:autoSpaceDN w:val="0"/>
        <w:adjustRightInd w:val="0"/>
        <w:spacing w:after="0" w:line="240" w:lineRule="auto"/>
        <w:rPr>
          <w:rFonts w:cstheme="minorHAnsi"/>
          <w:color w:val="000000"/>
        </w:rPr>
      </w:pPr>
      <w:r w:rsidRPr="00135429">
        <w:rPr>
          <w:rFonts w:cstheme="minorHAnsi"/>
          <w:color w:val="000000"/>
        </w:rPr>
        <w:t xml:space="preserve">The National Curriculum describes mathematics </w:t>
      </w:r>
      <w:r w:rsidR="00342811" w:rsidRPr="00135429">
        <w:rPr>
          <w:rFonts w:cstheme="minorHAnsi"/>
          <w:color w:val="000000"/>
        </w:rPr>
        <w:t>as follows</w:t>
      </w:r>
      <w:r w:rsidRPr="00135429">
        <w:rPr>
          <w:rFonts w:cstheme="minorHAnsi"/>
          <w:color w:val="000000"/>
        </w:rPr>
        <w:t xml:space="preserve">: </w:t>
      </w:r>
    </w:p>
    <w:p w14:paraId="50130AA0" w14:textId="77777777" w:rsidR="00BB1E6D" w:rsidRPr="00135429" w:rsidRDefault="00BB1E6D" w:rsidP="00BB1E6D">
      <w:pPr>
        <w:autoSpaceDE w:val="0"/>
        <w:autoSpaceDN w:val="0"/>
        <w:adjustRightInd w:val="0"/>
        <w:spacing w:after="0" w:line="240" w:lineRule="auto"/>
        <w:rPr>
          <w:rFonts w:cstheme="minorHAnsi"/>
          <w:color w:val="000000"/>
        </w:rPr>
      </w:pPr>
    </w:p>
    <w:p w14:paraId="058B7080" w14:textId="77777777" w:rsidR="00C4598A" w:rsidRPr="00135429" w:rsidRDefault="00BB1E6D" w:rsidP="00342811">
      <w:pPr>
        <w:autoSpaceDE w:val="0"/>
        <w:autoSpaceDN w:val="0"/>
        <w:adjustRightInd w:val="0"/>
        <w:spacing w:after="0" w:line="240" w:lineRule="auto"/>
        <w:ind w:right="95"/>
        <w:rPr>
          <w:rFonts w:cstheme="minorHAnsi"/>
          <w:i/>
          <w:color w:val="000000"/>
        </w:rPr>
      </w:pPr>
      <w:r w:rsidRPr="00135429">
        <w:rPr>
          <w:rFonts w:cstheme="minorHAnsi"/>
          <w:i/>
          <w:color w:val="000000"/>
        </w:rPr>
        <w:t>“</w:t>
      </w:r>
      <w:r w:rsidRPr="00135429">
        <w:rPr>
          <w:rFonts w:cstheme="minorHAnsi"/>
          <w:b/>
          <w:i/>
          <w:color w:val="000000"/>
        </w:rPr>
        <w:t>Mathematics</w:t>
      </w:r>
      <w:r w:rsidRPr="00135429">
        <w:rPr>
          <w:rFonts w:cstheme="minorHAnsi"/>
          <w:i/>
          <w:color w:val="000000"/>
        </w:rPr>
        <w:t xml:space="preserve">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w:t>
      </w:r>
      <w:r w:rsidR="00C4598A" w:rsidRPr="00135429">
        <w:rPr>
          <w:rFonts w:cstheme="minorHAnsi"/>
          <w:i/>
          <w:color w:val="000000"/>
        </w:rPr>
        <w:t>Mathematics equips pupils with the uniquely powerful set of tools to understand and</w:t>
      </w:r>
      <w:r w:rsidRPr="00135429">
        <w:rPr>
          <w:rFonts w:cstheme="minorHAnsi"/>
          <w:i/>
          <w:color w:val="000000"/>
        </w:rPr>
        <w:t xml:space="preserve"> </w:t>
      </w:r>
      <w:r w:rsidR="00DC25E4" w:rsidRPr="00135429">
        <w:rPr>
          <w:rFonts w:cstheme="minorHAnsi"/>
          <w:i/>
          <w:color w:val="000000"/>
        </w:rPr>
        <w:t>c</w:t>
      </w:r>
      <w:r w:rsidR="006A6ACE" w:rsidRPr="00135429">
        <w:rPr>
          <w:rFonts w:cstheme="minorHAnsi"/>
          <w:i/>
          <w:color w:val="000000"/>
        </w:rPr>
        <w:t>hange</w:t>
      </w:r>
      <w:r w:rsidR="00C4598A" w:rsidRPr="00135429">
        <w:rPr>
          <w:rFonts w:cstheme="minorHAnsi"/>
          <w:i/>
          <w:color w:val="000000"/>
        </w:rPr>
        <w:t xml:space="preserve"> the world. These tools include logical reasoning, problem solving skills and</w:t>
      </w:r>
      <w:r w:rsidRPr="00135429">
        <w:rPr>
          <w:rFonts w:cstheme="minorHAnsi"/>
          <w:i/>
          <w:color w:val="000000"/>
        </w:rPr>
        <w:t xml:space="preserve"> </w:t>
      </w:r>
      <w:r w:rsidR="00B82280" w:rsidRPr="00135429">
        <w:rPr>
          <w:rFonts w:cstheme="minorHAnsi"/>
          <w:i/>
          <w:color w:val="000000"/>
        </w:rPr>
        <w:t>t</w:t>
      </w:r>
      <w:r w:rsidR="006A6ACE" w:rsidRPr="00135429">
        <w:rPr>
          <w:rFonts w:cstheme="minorHAnsi"/>
          <w:i/>
          <w:color w:val="000000"/>
        </w:rPr>
        <w:t>he</w:t>
      </w:r>
      <w:r w:rsidR="00C4598A" w:rsidRPr="00135429">
        <w:rPr>
          <w:rFonts w:cstheme="minorHAnsi"/>
          <w:i/>
          <w:color w:val="000000"/>
        </w:rPr>
        <w:t xml:space="preserve"> ability to think in abstract ways.</w:t>
      </w:r>
      <w:r w:rsidRPr="00135429">
        <w:rPr>
          <w:rFonts w:cstheme="minorHAnsi"/>
          <w:i/>
          <w:color w:val="000000"/>
        </w:rPr>
        <w:t>”</w:t>
      </w:r>
    </w:p>
    <w:p w14:paraId="51677FD8" w14:textId="77777777" w:rsidR="00B82280" w:rsidRPr="00135429" w:rsidRDefault="00B82280" w:rsidP="00C4598A">
      <w:pPr>
        <w:autoSpaceDE w:val="0"/>
        <w:autoSpaceDN w:val="0"/>
        <w:adjustRightInd w:val="0"/>
        <w:spacing w:after="0" w:line="240" w:lineRule="auto"/>
        <w:rPr>
          <w:rFonts w:cstheme="minorHAnsi"/>
          <w:color w:val="000000"/>
        </w:rPr>
      </w:pPr>
    </w:p>
    <w:p w14:paraId="0AA054CB" w14:textId="77777777" w:rsidR="00C4598A" w:rsidRPr="00135429" w:rsidRDefault="00C4598A" w:rsidP="00C4598A">
      <w:pPr>
        <w:autoSpaceDE w:val="0"/>
        <w:autoSpaceDN w:val="0"/>
        <w:adjustRightInd w:val="0"/>
        <w:spacing w:after="0" w:line="240" w:lineRule="auto"/>
        <w:rPr>
          <w:rFonts w:cstheme="minorHAnsi"/>
          <w:color w:val="000000"/>
        </w:rPr>
      </w:pPr>
      <w:r w:rsidRPr="00135429">
        <w:rPr>
          <w:rFonts w:cstheme="minorHAnsi"/>
          <w:color w:val="000000"/>
        </w:rPr>
        <w:t xml:space="preserve">Mathematics is important </w:t>
      </w:r>
      <w:r w:rsidR="00BB1E6D" w:rsidRPr="00135429">
        <w:rPr>
          <w:rFonts w:cstheme="minorHAnsi"/>
          <w:color w:val="000000"/>
        </w:rPr>
        <w:t>and</w:t>
      </w:r>
      <w:r w:rsidRPr="00135429">
        <w:rPr>
          <w:rFonts w:cstheme="minorHAnsi"/>
          <w:color w:val="000000"/>
        </w:rPr>
        <w:t xml:space="preserve"> integral to all aspects of</w:t>
      </w:r>
      <w:r w:rsidR="00BB1E6D" w:rsidRPr="00135429">
        <w:rPr>
          <w:rFonts w:cstheme="minorHAnsi"/>
          <w:color w:val="000000"/>
        </w:rPr>
        <w:t xml:space="preserve"> everyday </w:t>
      </w:r>
      <w:r w:rsidRPr="00135429">
        <w:rPr>
          <w:rFonts w:cstheme="minorHAnsi"/>
          <w:color w:val="000000"/>
        </w:rPr>
        <w:t>life</w:t>
      </w:r>
      <w:r w:rsidR="00BB1E6D" w:rsidRPr="00135429">
        <w:rPr>
          <w:rFonts w:cstheme="minorHAnsi"/>
          <w:color w:val="000000"/>
        </w:rPr>
        <w:t>,</w:t>
      </w:r>
      <w:r w:rsidRPr="00135429">
        <w:rPr>
          <w:rFonts w:cstheme="minorHAnsi"/>
          <w:color w:val="000000"/>
        </w:rPr>
        <w:t xml:space="preserve"> and with</w:t>
      </w:r>
    </w:p>
    <w:p w14:paraId="43E1A29F" w14:textId="268D904C" w:rsidR="00C4598A" w:rsidRPr="00135429" w:rsidRDefault="00DC25E4" w:rsidP="00C4598A">
      <w:pPr>
        <w:autoSpaceDE w:val="0"/>
        <w:autoSpaceDN w:val="0"/>
        <w:adjustRightInd w:val="0"/>
        <w:spacing w:after="0" w:line="240" w:lineRule="auto"/>
        <w:rPr>
          <w:rFonts w:cstheme="minorHAnsi"/>
          <w:color w:val="000000"/>
        </w:rPr>
      </w:pPr>
      <w:r w:rsidRPr="00135429">
        <w:rPr>
          <w:rFonts w:cstheme="minorHAnsi"/>
          <w:color w:val="000000"/>
        </w:rPr>
        <w:t>t</w:t>
      </w:r>
      <w:r w:rsidR="006A6ACE" w:rsidRPr="00135429">
        <w:rPr>
          <w:rFonts w:cstheme="minorHAnsi"/>
          <w:color w:val="000000"/>
        </w:rPr>
        <w:t>his</w:t>
      </w:r>
      <w:r w:rsidR="00C4598A" w:rsidRPr="00135429">
        <w:rPr>
          <w:rFonts w:cstheme="minorHAnsi"/>
          <w:color w:val="000000"/>
        </w:rPr>
        <w:t xml:space="preserve"> in mind we endeavour to ensure that children develop a healthy and enthusiastic</w:t>
      </w:r>
      <w:r w:rsidR="00B82280" w:rsidRPr="00135429">
        <w:rPr>
          <w:rFonts w:cstheme="minorHAnsi"/>
          <w:color w:val="000000"/>
        </w:rPr>
        <w:t xml:space="preserve"> a</w:t>
      </w:r>
      <w:r w:rsidR="006A6ACE" w:rsidRPr="00135429">
        <w:rPr>
          <w:rFonts w:cstheme="minorHAnsi"/>
          <w:color w:val="000000"/>
        </w:rPr>
        <w:t>ttitude</w:t>
      </w:r>
      <w:r w:rsidR="00C4598A" w:rsidRPr="00135429">
        <w:rPr>
          <w:rFonts w:cstheme="minorHAnsi"/>
          <w:color w:val="000000"/>
        </w:rPr>
        <w:t xml:space="preserve"> towards mathematics that will </w:t>
      </w:r>
      <w:r w:rsidR="00135429">
        <w:rPr>
          <w:rFonts w:cstheme="minorHAnsi"/>
          <w:color w:val="000000"/>
        </w:rPr>
        <w:t>remain</w:t>
      </w:r>
      <w:r w:rsidR="00C4598A" w:rsidRPr="00135429">
        <w:rPr>
          <w:rFonts w:cstheme="minorHAnsi"/>
          <w:color w:val="000000"/>
        </w:rPr>
        <w:t xml:space="preserve"> with them.</w:t>
      </w:r>
    </w:p>
    <w:p w14:paraId="4228946A" w14:textId="77777777" w:rsidR="00B82280" w:rsidRPr="00135429" w:rsidRDefault="00B82280" w:rsidP="00C4598A">
      <w:pPr>
        <w:autoSpaceDE w:val="0"/>
        <w:autoSpaceDN w:val="0"/>
        <w:adjustRightInd w:val="0"/>
        <w:spacing w:after="0" w:line="240" w:lineRule="auto"/>
        <w:rPr>
          <w:rFonts w:cstheme="minorHAnsi"/>
          <w:color w:val="000000"/>
        </w:rPr>
      </w:pPr>
    </w:p>
    <w:p w14:paraId="29D27A81" w14:textId="3ED3071D" w:rsidR="00342811" w:rsidRPr="00135429" w:rsidRDefault="00BB1E6D" w:rsidP="00BB1E6D">
      <w:pPr>
        <w:autoSpaceDE w:val="0"/>
        <w:autoSpaceDN w:val="0"/>
        <w:adjustRightInd w:val="0"/>
        <w:spacing w:after="0" w:line="240" w:lineRule="auto"/>
        <w:rPr>
          <w:rFonts w:cstheme="minorHAnsi"/>
          <w:color w:val="000000"/>
        </w:rPr>
      </w:pPr>
      <w:r w:rsidRPr="00135429">
        <w:rPr>
          <w:rFonts w:cstheme="minorHAnsi"/>
          <w:color w:val="000000"/>
        </w:rPr>
        <w:t xml:space="preserve">The following policy reflects our values and philosophy in relation to the provision and teaching of </w:t>
      </w:r>
      <w:r w:rsidR="00135429">
        <w:rPr>
          <w:rFonts w:cstheme="minorHAnsi"/>
          <w:color w:val="000000"/>
        </w:rPr>
        <w:t>M</w:t>
      </w:r>
      <w:r w:rsidRPr="00135429">
        <w:rPr>
          <w:rFonts w:cstheme="minorHAnsi"/>
          <w:color w:val="000000"/>
        </w:rPr>
        <w:t xml:space="preserve">athematics at St Michael’s Community Academy. </w:t>
      </w:r>
    </w:p>
    <w:p w14:paraId="0AB27218" w14:textId="77777777" w:rsidR="00342811" w:rsidRPr="00135429" w:rsidRDefault="00342811" w:rsidP="00BB1E6D">
      <w:pPr>
        <w:autoSpaceDE w:val="0"/>
        <w:autoSpaceDN w:val="0"/>
        <w:adjustRightInd w:val="0"/>
        <w:spacing w:after="0" w:line="240" w:lineRule="auto"/>
        <w:rPr>
          <w:rFonts w:cstheme="minorHAnsi"/>
          <w:color w:val="000000"/>
        </w:rPr>
      </w:pPr>
    </w:p>
    <w:p w14:paraId="7ACFC447" w14:textId="7D5C72BA" w:rsidR="00F15929" w:rsidRPr="00135429" w:rsidRDefault="00F15929" w:rsidP="007A198E">
      <w:pPr>
        <w:pStyle w:val="ListParagraph"/>
        <w:numPr>
          <w:ilvl w:val="0"/>
          <w:numId w:val="19"/>
        </w:numPr>
        <w:autoSpaceDE w:val="0"/>
        <w:autoSpaceDN w:val="0"/>
        <w:adjustRightInd w:val="0"/>
        <w:spacing w:after="0" w:line="240" w:lineRule="auto"/>
        <w:ind w:left="284"/>
        <w:rPr>
          <w:rFonts w:cstheme="minorHAnsi"/>
          <w:b/>
          <w:bCs/>
          <w:caps/>
          <w:color w:val="000000"/>
          <w:u w:val="single"/>
        </w:rPr>
      </w:pPr>
      <w:r w:rsidRPr="00135429">
        <w:rPr>
          <w:rFonts w:cstheme="minorHAnsi"/>
          <w:b/>
          <w:bCs/>
          <w:caps/>
          <w:color w:val="000000"/>
          <w:u w:val="single"/>
        </w:rPr>
        <w:t>Aims</w:t>
      </w:r>
    </w:p>
    <w:p w14:paraId="0FA9D587" w14:textId="77777777" w:rsidR="00F15929" w:rsidRPr="00135429" w:rsidRDefault="00F15929" w:rsidP="00F15929">
      <w:pPr>
        <w:autoSpaceDE w:val="0"/>
        <w:autoSpaceDN w:val="0"/>
        <w:adjustRightInd w:val="0"/>
        <w:spacing w:after="0" w:line="240" w:lineRule="auto"/>
        <w:rPr>
          <w:rFonts w:cstheme="minorHAnsi"/>
          <w:b/>
          <w:bCs/>
          <w:caps/>
          <w:color w:val="000000"/>
        </w:rPr>
      </w:pPr>
    </w:p>
    <w:p w14:paraId="017147BB" w14:textId="3B162C90" w:rsidR="00BB1E6D" w:rsidRPr="00135429" w:rsidRDefault="00BB1E6D" w:rsidP="00BB1E6D">
      <w:pPr>
        <w:autoSpaceDE w:val="0"/>
        <w:autoSpaceDN w:val="0"/>
        <w:adjustRightInd w:val="0"/>
        <w:spacing w:after="0" w:line="240" w:lineRule="auto"/>
        <w:rPr>
          <w:rFonts w:cstheme="minorHAnsi"/>
          <w:b/>
          <w:color w:val="000000"/>
        </w:rPr>
      </w:pPr>
      <w:r w:rsidRPr="00135429">
        <w:rPr>
          <w:rFonts w:cstheme="minorHAnsi"/>
          <w:b/>
          <w:color w:val="000000"/>
        </w:rPr>
        <w:t xml:space="preserve">We have the following aims for </w:t>
      </w:r>
      <w:proofErr w:type="gramStart"/>
      <w:r w:rsidRPr="00135429">
        <w:rPr>
          <w:rFonts w:cstheme="minorHAnsi"/>
          <w:b/>
          <w:color w:val="000000"/>
        </w:rPr>
        <w:t>all of</w:t>
      </w:r>
      <w:proofErr w:type="gramEnd"/>
      <w:r w:rsidRPr="00135429">
        <w:rPr>
          <w:rFonts w:cstheme="minorHAnsi"/>
          <w:b/>
          <w:color w:val="000000"/>
        </w:rPr>
        <w:t xml:space="preserve"> our pupils</w:t>
      </w:r>
      <w:r w:rsidR="002C41F7">
        <w:rPr>
          <w:rFonts w:cstheme="minorHAnsi"/>
          <w:b/>
          <w:color w:val="000000"/>
        </w:rPr>
        <w:t>, taken from the National Curriculum</w:t>
      </w:r>
      <w:r w:rsidRPr="00135429">
        <w:rPr>
          <w:rFonts w:cstheme="minorHAnsi"/>
          <w:b/>
          <w:color w:val="000000"/>
        </w:rPr>
        <w:t>:</w:t>
      </w:r>
    </w:p>
    <w:p w14:paraId="71D9806F" w14:textId="77777777" w:rsidR="00342811" w:rsidRPr="00135429" w:rsidRDefault="00342811" w:rsidP="00BB1E6D">
      <w:pPr>
        <w:autoSpaceDE w:val="0"/>
        <w:autoSpaceDN w:val="0"/>
        <w:adjustRightInd w:val="0"/>
        <w:spacing w:after="0" w:line="240" w:lineRule="auto"/>
        <w:rPr>
          <w:rFonts w:cstheme="minorHAnsi"/>
          <w:b/>
          <w:color w:val="000000"/>
        </w:rPr>
      </w:pPr>
    </w:p>
    <w:p w14:paraId="402128AC" w14:textId="77777777" w:rsidR="00342811" w:rsidRPr="00135429" w:rsidRDefault="00387C83" w:rsidP="00342811">
      <w:pPr>
        <w:pStyle w:val="ListParagraph"/>
        <w:numPr>
          <w:ilvl w:val="0"/>
          <w:numId w:val="13"/>
        </w:numPr>
        <w:rPr>
          <w:rFonts w:cstheme="minorHAnsi"/>
          <w:lang w:val="en-US" w:eastAsia="en-GB"/>
        </w:rPr>
      </w:pPr>
      <w:r w:rsidRPr="00135429">
        <w:rPr>
          <w:rFonts w:cstheme="minorHAnsi"/>
          <w:lang w:val="en-US" w:eastAsia="en-GB"/>
        </w:rPr>
        <w:t>To b</w:t>
      </w:r>
      <w:r w:rsidR="00342811" w:rsidRPr="00135429">
        <w:rPr>
          <w:rFonts w:cstheme="minorHAnsi"/>
          <w:lang w:val="en-US" w:eastAsia="en-GB"/>
        </w:rPr>
        <w:t xml:space="preserve">ecome </w:t>
      </w:r>
      <w:r w:rsidR="00A4283A" w:rsidRPr="00135429">
        <w:rPr>
          <w:rFonts w:cstheme="minorHAnsi"/>
          <w:b/>
          <w:bCs/>
          <w:lang w:val="en-US" w:eastAsia="en-GB"/>
        </w:rPr>
        <w:t xml:space="preserve">fluent </w:t>
      </w:r>
      <w:r w:rsidR="00A4283A" w:rsidRPr="00135429">
        <w:rPr>
          <w:rFonts w:cstheme="minorHAnsi"/>
          <w:lang w:val="en-US" w:eastAsia="en-GB"/>
        </w:rPr>
        <w:t xml:space="preserve">in the fundamentals of mathematics through frequent practice with increasingly complex problems over time, so that children have conceptual understanding and </w:t>
      </w:r>
      <w:proofErr w:type="gramStart"/>
      <w:r w:rsidR="00A4283A" w:rsidRPr="00135429">
        <w:rPr>
          <w:rFonts w:cstheme="minorHAnsi"/>
          <w:lang w:val="en-US" w:eastAsia="en-GB"/>
        </w:rPr>
        <w:t>are able to</w:t>
      </w:r>
      <w:proofErr w:type="gramEnd"/>
      <w:r w:rsidR="00A4283A" w:rsidRPr="00135429">
        <w:rPr>
          <w:rFonts w:cstheme="minorHAnsi"/>
          <w:lang w:val="en-US" w:eastAsia="en-GB"/>
        </w:rPr>
        <w:t xml:space="preserve"> recall and apply their knowledge rapidly and accurately</w:t>
      </w:r>
    </w:p>
    <w:p w14:paraId="532227B9" w14:textId="77777777" w:rsidR="00342811" w:rsidRPr="00135429" w:rsidRDefault="00342811" w:rsidP="00342811">
      <w:pPr>
        <w:pStyle w:val="ListParagraph"/>
        <w:rPr>
          <w:rFonts w:cstheme="minorHAnsi"/>
          <w:lang w:val="en-US" w:eastAsia="en-GB"/>
        </w:rPr>
      </w:pPr>
    </w:p>
    <w:p w14:paraId="605ACADB" w14:textId="77777777" w:rsidR="00342811" w:rsidRPr="00135429" w:rsidRDefault="00387C83" w:rsidP="00342811">
      <w:pPr>
        <w:pStyle w:val="ListParagraph"/>
        <w:numPr>
          <w:ilvl w:val="0"/>
          <w:numId w:val="13"/>
        </w:numPr>
        <w:spacing w:after="0"/>
        <w:rPr>
          <w:rFonts w:cstheme="minorHAnsi"/>
          <w:lang w:val="en-US" w:eastAsia="en-GB"/>
        </w:rPr>
      </w:pPr>
      <w:r w:rsidRPr="00135429">
        <w:rPr>
          <w:rFonts w:cstheme="minorHAnsi"/>
          <w:bCs/>
          <w:lang w:val="en-US" w:eastAsia="en-GB"/>
        </w:rPr>
        <w:t>To</w:t>
      </w:r>
      <w:r w:rsidRPr="00135429">
        <w:rPr>
          <w:rFonts w:cstheme="minorHAnsi"/>
          <w:b/>
          <w:bCs/>
          <w:lang w:val="en-US" w:eastAsia="en-GB"/>
        </w:rPr>
        <w:t xml:space="preserve"> r</w:t>
      </w:r>
      <w:r w:rsidR="00A4283A" w:rsidRPr="00135429">
        <w:rPr>
          <w:rFonts w:cstheme="minorHAnsi"/>
          <w:b/>
          <w:bCs/>
          <w:lang w:val="en-US" w:eastAsia="en-GB"/>
        </w:rPr>
        <w:t>eason mathematically</w:t>
      </w:r>
      <w:r w:rsidR="00A4283A" w:rsidRPr="00135429">
        <w:rPr>
          <w:rFonts w:cstheme="minorHAnsi"/>
          <w:lang w:val="en-US" w:eastAsia="en-GB"/>
        </w:rPr>
        <w:t xml:space="preserve"> by following a line of enquiry, </w:t>
      </w:r>
      <w:r w:rsidR="00342811" w:rsidRPr="00135429">
        <w:rPr>
          <w:rFonts w:cstheme="minorHAnsi"/>
          <w:lang w:val="en-US" w:eastAsia="en-GB"/>
        </w:rPr>
        <w:t>exploring</w:t>
      </w:r>
      <w:r w:rsidR="00A4283A" w:rsidRPr="00135429">
        <w:rPr>
          <w:rFonts w:cstheme="minorHAnsi"/>
          <w:lang w:val="en-US" w:eastAsia="en-GB"/>
        </w:rPr>
        <w:t xml:space="preserve"> relationships and </w:t>
      </w:r>
      <w:proofErr w:type="spellStart"/>
      <w:r w:rsidR="00A4283A" w:rsidRPr="00135429">
        <w:rPr>
          <w:rFonts w:cstheme="minorHAnsi"/>
          <w:lang w:val="en-US" w:eastAsia="en-GB"/>
        </w:rPr>
        <w:t>generalisations</w:t>
      </w:r>
      <w:proofErr w:type="spellEnd"/>
      <w:r w:rsidR="00A4283A" w:rsidRPr="00135429">
        <w:rPr>
          <w:rFonts w:cstheme="minorHAnsi"/>
          <w:lang w:val="en-US" w:eastAsia="en-GB"/>
        </w:rPr>
        <w:t xml:space="preserve">, and </w:t>
      </w:r>
      <w:r w:rsidR="00342811" w:rsidRPr="00135429">
        <w:rPr>
          <w:rFonts w:cstheme="minorHAnsi"/>
          <w:lang w:val="en-US" w:eastAsia="en-GB"/>
        </w:rPr>
        <w:t>presenting explanations</w:t>
      </w:r>
      <w:r w:rsidR="00A4283A" w:rsidRPr="00135429">
        <w:rPr>
          <w:rFonts w:cstheme="minorHAnsi"/>
          <w:lang w:val="en-US" w:eastAsia="en-GB"/>
        </w:rPr>
        <w:t xml:space="preserve"> using mathematical language</w:t>
      </w:r>
    </w:p>
    <w:p w14:paraId="16252DEB" w14:textId="77777777" w:rsidR="00342811" w:rsidRPr="00135429" w:rsidRDefault="00342811" w:rsidP="00342811">
      <w:pPr>
        <w:spacing w:after="0"/>
        <w:rPr>
          <w:rFonts w:cstheme="minorHAnsi"/>
          <w:lang w:val="en-US" w:eastAsia="en-GB"/>
        </w:rPr>
      </w:pPr>
    </w:p>
    <w:p w14:paraId="2B5F5B9A" w14:textId="77777777" w:rsidR="00387C83" w:rsidRDefault="00387C83" w:rsidP="00F15929">
      <w:pPr>
        <w:pStyle w:val="ListParagraph"/>
        <w:numPr>
          <w:ilvl w:val="0"/>
          <w:numId w:val="13"/>
        </w:numPr>
        <w:rPr>
          <w:rFonts w:cstheme="minorHAnsi"/>
          <w:lang w:val="en-US" w:eastAsia="en-GB"/>
        </w:rPr>
      </w:pPr>
      <w:r w:rsidRPr="00135429">
        <w:rPr>
          <w:rFonts w:cstheme="minorHAnsi"/>
          <w:lang w:val="en-US" w:eastAsia="en-GB"/>
        </w:rPr>
        <w:t>To d</w:t>
      </w:r>
      <w:r w:rsidR="00342811" w:rsidRPr="00135429">
        <w:rPr>
          <w:rFonts w:cstheme="minorHAnsi"/>
          <w:lang w:val="en-US" w:eastAsia="en-GB"/>
        </w:rPr>
        <w:t>evelop the ability to</w:t>
      </w:r>
      <w:r w:rsidR="00A4283A" w:rsidRPr="00135429">
        <w:rPr>
          <w:rFonts w:cstheme="minorHAnsi"/>
          <w:lang w:val="en-US" w:eastAsia="en-GB"/>
        </w:rPr>
        <w:t xml:space="preserve"> </w:t>
      </w:r>
      <w:r w:rsidR="00A4283A" w:rsidRPr="00135429">
        <w:rPr>
          <w:rFonts w:cstheme="minorHAnsi"/>
          <w:b/>
          <w:bCs/>
          <w:lang w:val="en-US" w:eastAsia="en-GB"/>
        </w:rPr>
        <w:t>solve problems</w:t>
      </w:r>
      <w:r w:rsidR="00A4283A" w:rsidRPr="00135429">
        <w:rPr>
          <w:rFonts w:cstheme="minorHAnsi"/>
          <w:lang w:val="en-US" w:eastAsia="en-GB"/>
        </w:rPr>
        <w:t xml:space="preserve"> by applying mathematics to a variety of routine and non-routine problems with increasing sophistication, including breaking down problems into a series of simpler steps and persevering in seeking solutions.</w:t>
      </w:r>
    </w:p>
    <w:p w14:paraId="7DDDCC19" w14:textId="77777777" w:rsidR="00D63E9D" w:rsidRPr="00D63E9D" w:rsidRDefault="00D63E9D" w:rsidP="00D63E9D">
      <w:pPr>
        <w:pStyle w:val="ListParagraph"/>
        <w:spacing w:after="0"/>
        <w:rPr>
          <w:rFonts w:cstheme="minorHAnsi"/>
          <w:lang w:val="en-US" w:eastAsia="en-GB"/>
        </w:rPr>
      </w:pPr>
    </w:p>
    <w:p w14:paraId="0E7B7620"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Mathematics is an interconnected subject in which pupils need to be able to move fluently between</w:t>
      </w:r>
    </w:p>
    <w:p w14:paraId="316F759A"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representations of mathematical ideas. The programmes of study are, by necessity, organised</w:t>
      </w:r>
    </w:p>
    <w:p w14:paraId="1BFF75D5"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into apparently distinct domains, but pupils should make rich connections across mathematical</w:t>
      </w:r>
    </w:p>
    <w:p w14:paraId="32581A89"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ideas to develop fluency, mathematical reasoning and competence in solving increasingly</w:t>
      </w:r>
    </w:p>
    <w:p w14:paraId="78FECF69"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sophisticated problems. They should also apply their mathematical knowledge to science and</w:t>
      </w:r>
    </w:p>
    <w:p w14:paraId="6267E096"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other subjects.</w:t>
      </w:r>
    </w:p>
    <w:p w14:paraId="461FB4A2"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 xml:space="preserve">The expectation is that </w:t>
      </w:r>
      <w:proofErr w:type="gramStart"/>
      <w:r w:rsidRPr="00D63E9D">
        <w:rPr>
          <w:rFonts w:asciiTheme="minorHAnsi" w:hAnsiTheme="minorHAnsi" w:cstheme="minorHAnsi"/>
          <w:color w:val="000000"/>
          <w:sz w:val="22"/>
          <w:szCs w:val="22"/>
        </w:rPr>
        <w:t>the majority of</w:t>
      </w:r>
      <w:proofErr w:type="gramEnd"/>
      <w:r w:rsidRPr="00D63E9D">
        <w:rPr>
          <w:rFonts w:asciiTheme="minorHAnsi" w:hAnsiTheme="minorHAnsi" w:cstheme="minorHAnsi"/>
          <w:color w:val="000000"/>
          <w:sz w:val="22"/>
          <w:szCs w:val="22"/>
        </w:rPr>
        <w:t xml:space="preserve"> pupils will move through the programmes of study at broadly</w:t>
      </w:r>
    </w:p>
    <w:p w14:paraId="49617208"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the same pace. However, decisions about when to progress should always be based on the</w:t>
      </w:r>
    </w:p>
    <w:p w14:paraId="3A608C2D"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security of pupils’ understanding and their readiness to progress to the next stage. Pupils who</w:t>
      </w:r>
    </w:p>
    <w:p w14:paraId="24EE6A13"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grasp concepts rapidly should be challenged through being offered rich and sophisticated</w:t>
      </w:r>
    </w:p>
    <w:p w14:paraId="69681891"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problems before any acceleration through new content. Those who are not sufficiently fluent with</w:t>
      </w:r>
    </w:p>
    <w:p w14:paraId="59835F52"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earlier material should consolidate their understanding, including through additional practice,</w:t>
      </w:r>
    </w:p>
    <w:p w14:paraId="1FECB52B" w14:textId="77777777" w:rsidR="00D63E9D" w:rsidRPr="00D63E9D" w:rsidRDefault="00D63E9D" w:rsidP="00D63E9D">
      <w:pPr>
        <w:pStyle w:val="NormalWeb"/>
        <w:spacing w:before="0" w:beforeAutospacing="0" w:after="0" w:afterAutospacing="0"/>
        <w:rPr>
          <w:rFonts w:asciiTheme="minorHAnsi" w:hAnsiTheme="minorHAnsi" w:cstheme="minorHAnsi"/>
          <w:color w:val="000000"/>
          <w:sz w:val="22"/>
          <w:szCs w:val="22"/>
        </w:rPr>
      </w:pPr>
      <w:r w:rsidRPr="00D63E9D">
        <w:rPr>
          <w:rFonts w:asciiTheme="minorHAnsi" w:hAnsiTheme="minorHAnsi" w:cstheme="minorHAnsi"/>
          <w:color w:val="000000"/>
          <w:sz w:val="22"/>
          <w:szCs w:val="22"/>
        </w:rPr>
        <w:t>before moving on.</w:t>
      </w:r>
    </w:p>
    <w:p w14:paraId="3817A33A" w14:textId="77777777" w:rsidR="00D63E9D" w:rsidRPr="00135429" w:rsidRDefault="00D63E9D" w:rsidP="00D63E9D">
      <w:pPr>
        <w:pStyle w:val="ListParagraph"/>
        <w:rPr>
          <w:rFonts w:cstheme="minorHAnsi"/>
          <w:lang w:val="en-US" w:eastAsia="en-GB"/>
        </w:rPr>
      </w:pPr>
    </w:p>
    <w:p w14:paraId="3AB9C9CB" w14:textId="77777777" w:rsidR="00D63E9D" w:rsidRDefault="00D63E9D" w:rsidP="00387C83">
      <w:pPr>
        <w:autoSpaceDE w:val="0"/>
        <w:autoSpaceDN w:val="0"/>
        <w:adjustRightInd w:val="0"/>
        <w:spacing w:after="0" w:line="240" w:lineRule="auto"/>
        <w:rPr>
          <w:rFonts w:cstheme="minorHAnsi"/>
          <w:b/>
          <w:color w:val="000000"/>
        </w:rPr>
      </w:pPr>
    </w:p>
    <w:p w14:paraId="23F55BCD" w14:textId="77777777" w:rsidR="00D63E9D" w:rsidRDefault="00D63E9D" w:rsidP="00387C83">
      <w:pPr>
        <w:autoSpaceDE w:val="0"/>
        <w:autoSpaceDN w:val="0"/>
        <w:adjustRightInd w:val="0"/>
        <w:spacing w:after="0" w:line="240" w:lineRule="auto"/>
        <w:rPr>
          <w:rFonts w:cstheme="minorHAnsi"/>
          <w:b/>
          <w:color w:val="000000"/>
        </w:rPr>
      </w:pPr>
    </w:p>
    <w:p w14:paraId="0449E483" w14:textId="047F553B" w:rsidR="00387C83" w:rsidRPr="00135429" w:rsidRDefault="00387C83" w:rsidP="00387C83">
      <w:pPr>
        <w:autoSpaceDE w:val="0"/>
        <w:autoSpaceDN w:val="0"/>
        <w:adjustRightInd w:val="0"/>
        <w:spacing w:after="0" w:line="240" w:lineRule="auto"/>
        <w:rPr>
          <w:rFonts w:cstheme="minorHAnsi"/>
          <w:b/>
          <w:color w:val="000000"/>
        </w:rPr>
      </w:pPr>
      <w:r w:rsidRPr="00135429">
        <w:rPr>
          <w:rFonts w:cstheme="minorHAnsi"/>
          <w:b/>
          <w:color w:val="000000"/>
        </w:rPr>
        <w:lastRenderedPageBreak/>
        <w:t xml:space="preserve">We </w:t>
      </w:r>
      <w:r w:rsidR="002C41F7">
        <w:rPr>
          <w:rFonts w:cstheme="minorHAnsi"/>
          <w:b/>
          <w:color w:val="000000"/>
        </w:rPr>
        <w:t xml:space="preserve">endeavour </w:t>
      </w:r>
      <w:r w:rsidRPr="00135429">
        <w:rPr>
          <w:rFonts w:cstheme="minorHAnsi"/>
          <w:b/>
          <w:color w:val="000000"/>
        </w:rPr>
        <w:t>to teach Maths in a way that:</w:t>
      </w:r>
    </w:p>
    <w:p w14:paraId="21D02698" w14:textId="77777777" w:rsidR="00387C83" w:rsidRPr="00135429" w:rsidRDefault="00387C83" w:rsidP="00387C83">
      <w:pPr>
        <w:autoSpaceDE w:val="0"/>
        <w:autoSpaceDN w:val="0"/>
        <w:adjustRightInd w:val="0"/>
        <w:spacing w:after="0" w:line="240" w:lineRule="auto"/>
        <w:rPr>
          <w:rFonts w:cstheme="minorHAnsi"/>
          <w:color w:val="000000"/>
        </w:rPr>
      </w:pPr>
    </w:p>
    <w:p w14:paraId="4965671D" w14:textId="0CBFD8D4" w:rsidR="00387C83" w:rsidRPr="00135429" w:rsidRDefault="00387C83" w:rsidP="00387C83">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Cs/>
          <w:color w:val="000000"/>
        </w:rPr>
        <w:t>delivers Maths in line with National Curriculum guidelines</w:t>
      </w:r>
    </w:p>
    <w:p w14:paraId="5231B1D4" w14:textId="77777777" w:rsidR="00387C83" w:rsidRPr="00135429" w:rsidRDefault="00387C83" w:rsidP="00387C83">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Cs/>
          <w:color w:val="000000"/>
        </w:rPr>
        <w:t xml:space="preserve">ensures the delivery of Maths is filled with </w:t>
      </w:r>
      <w:r w:rsidRPr="00135429">
        <w:rPr>
          <w:rFonts w:cstheme="minorHAnsi"/>
          <w:b/>
          <w:bCs/>
          <w:color w:val="000000"/>
        </w:rPr>
        <w:t>cross curricular opportunities</w:t>
      </w:r>
    </w:p>
    <w:p w14:paraId="577FFA3D" w14:textId="77777777" w:rsidR="00387C83" w:rsidRPr="00135429" w:rsidRDefault="00387C83" w:rsidP="00387C83">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Cs/>
          <w:color w:val="000000"/>
        </w:rPr>
        <w:t xml:space="preserve">creates a </w:t>
      </w:r>
      <w:r w:rsidRPr="00135429">
        <w:rPr>
          <w:rFonts w:cstheme="minorHAnsi"/>
          <w:b/>
          <w:bCs/>
          <w:color w:val="000000"/>
        </w:rPr>
        <w:t>lively, exciting and stimulating environment</w:t>
      </w:r>
      <w:r w:rsidRPr="00135429">
        <w:rPr>
          <w:rFonts w:cstheme="minorHAnsi"/>
          <w:bCs/>
          <w:color w:val="000000"/>
        </w:rPr>
        <w:t xml:space="preserve"> in which the children can learn Maths</w:t>
      </w:r>
    </w:p>
    <w:p w14:paraId="63AFE966" w14:textId="77777777" w:rsidR="00387C83" w:rsidRPr="00135429" w:rsidRDefault="00387C83" w:rsidP="00387C83">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Cs/>
          <w:color w:val="000000"/>
        </w:rPr>
        <w:t xml:space="preserve">allows time for partner talk </w:t>
      </w:r>
      <w:proofErr w:type="gramStart"/>
      <w:r w:rsidRPr="00135429">
        <w:rPr>
          <w:rFonts w:cstheme="minorHAnsi"/>
          <w:bCs/>
          <w:color w:val="000000"/>
        </w:rPr>
        <w:t>in order to</w:t>
      </w:r>
      <w:proofErr w:type="gramEnd"/>
      <w:r w:rsidRPr="00135429">
        <w:rPr>
          <w:rFonts w:cstheme="minorHAnsi"/>
          <w:bCs/>
          <w:color w:val="000000"/>
        </w:rPr>
        <w:t xml:space="preserve"> </w:t>
      </w:r>
      <w:r w:rsidRPr="00135429">
        <w:rPr>
          <w:rFonts w:cstheme="minorHAnsi"/>
          <w:b/>
          <w:bCs/>
          <w:color w:val="000000"/>
        </w:rPr>
        <w:t>stimulate and develop a curiosity</w:t>
      </w:r>
      <w:r w:rsidRPr="00135429">
        <w:rPr>
          <w:rFonts w:cstheme="minorHAnsi"/>
          <w:bCs/>
          <w:color w:val="000000"/>
        </w:rPr>
        <w:t xml:space="preserve"> for Maths</w:t>
      </w:r>
    </w:p>
    <w:p w14:paraId="6E99D5D4" w14:textId="77777777" w:rsidR="00387C83" w:rsidRPr="00135429" w:rsidRDefault="00387C83" w:rsidP="00387C83">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
          <w:bCs/>
          <w:color w:val="000000"/>
        </w:rPr>
        <w:t>challenges children</w:t>
      </w:r>
      <w:r w:rsidRPr="00135429">
        <w:rPr>
          <w:rFonts w:cstheme="minorHAnsi"/>
          <w:bCs/>
          <w:color w:val="000000"/>
        </w:rPr>
        <w:t xml:space="preserve"> to stretch themselves and take risks in their learning</w:t>
      </w:r>
    </w:p>
    <w:p w14:paraId="1EAD15D0" w14:textId="77777777" w:rsidR="00387C83" w:rsidRPr="00135429" w:rsidRDefault="00387C83" w:rsidP="00387C83">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Cs/>
          <w:color w:val="000000"/>
        </w:rPr>
        <w:t xml:space="preserve">creates a sense of </w:t>
      </w:r>
      <w:r w:rsidRPr="00135429">
        <w:rPr>
          <w:rFonts w:cstheme="minorHAnsi"/>
          <w:b/>
          <w:bCs/>
          <w:color w:val="000000"/>
        </w:rPr>
        <w:t>awe and wonder</w:t>
      </w:r>
      <w:r w:rsidRPr="00135429">
        <w:rPr>
          <w:rFonts w:cstheme="minorHAnsi"/>
          <w:bCs/>
          <w:color w:val="000000"/>
        </w:rPr>
        <w:t xml:space="preserve"> surrounding Maths</w:t>
      </w:r>
    </w:p>
    <w:p w14:paraId="712A8056" w14:textId="77777777" w:rsidR="00387C83" w:rsidRPr="00135429" w:rsidRDefault="00387C83" w:rsidP="00387C83">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Cs/>
          <w:color w:val="000000"/>
        </w:rPr>
        <w:t>ensures children in Key Stage 1 are secure in their understanding of number and number relationships</w:t>
      </w:r>
    </w:p>
    <w:p w14:paraId="31057B6C" w14:textId="3B844472" w:rsidR="003D155B" w:rsidRPr="003972A6" w:rsidRDefault="00387C83" w:rsidP="003D155B">
      <w:pPr>
        <w:pStyle w:val="ListParagraph"/>
        <w:numPr>
          <w:ilvl w:val="0"/>
          <w:numId w:val="3"/>
        </w:numPr>
        <w:autoSpaceDE w:val="0"/>
        <w:autoSpaceDN w:val="0"/>
        <w:adjustRightInd w:val="0"/>
        <w:spacing w:after="0" w:line="240" w:lineRule="auto"/>
        <w:rPr>
          <w:rFonts w:cstheme="minorHAnsi"/>
          <w:b/>
          <w:bCs/>
          <w:color w:val="000000"/>
        </w:rPr>
      </w:pPr>
      <w:r w:rsidRPr="00135429">
        <w:rPr>
          <w:rFonts w:cstheme="minorHAnsi"/>
          <w:bCs/>
          <w:color w:val="000000"/>
        </w:rPr>
        <w:t xml:space="preserve">provides children with the opportunity for a range of </w:t>
      </w:r>
      <w:r w:rsidR="007A198E" w:rsidRPr="00135429">
        <w:rPr>
          <w:rFonts w:cstheme="minorHAnsi"/>
          <w:b/>
          <w:bCs/>
          <w:color w:val="000000"/>
        </w:rPr>
        <w:t>challenges for all abilitie</w:t>
      </w:r>
      <w:r w:rsidR="00AA0457" w:rsidRPr="00135429">
        <w:rPr>
          <w:rFonts w:cstheme="minorHAnsi"/>
          <w:b/>
          <w:bCs/>
          <w:color w:val="000000"/>
        </w:rPr>
        <w:t>s</w:t>
      </w:r>
    </w:p>
    <w:p w14:paraId="54E73176" w14:textId="77777777" w:rsidR="00135429" w:rsidRPr="00135429" w:rsidRDefault="00135429" w:rsidP="003D155B">
      <w:pPr>
        <w:autoSpaceDE w:val="0"/>
        <w:autoSpaceDN w:val="0"/>
        <w:adjustRightInd w:val="0"/>
        <w:spacing w:after="0" w:line="240" w:lineRule="auto"/>
        <w:rPr>
          <w:rFonts w:cstheme="minorHAnsi"/>
          <w:b/>
          <w:bCs/>
          <w:color w:val="000000"/>
        </w:rPr>
      </w:pPr>
    </w:p>
    <w:p w14:paraId="0F961F07" w14:textId="0D311AD9" w:rsidR="003D155B" w:rsidRPr="00135429" w:rsidRDefault="003D155B" w:rsidP="003D155B">
      <w:pPr>
        <w:autoSpaceDE w:val="0"/>
        <w:autoSpaceDN w:val="0"/>
        <w:adjustRightInd w:val="0"/>
        <w:spacing w:after="0" w:line="240" w:lineRule="auto"/>
        <w:rPr>
          <w:rFonts w:cstheme="minorHAnsi"/>
          <w:b/>
          <w:bCs/>
          <w:color w:val="000000"/>
        </w:rPr>
      </w:pPr>
    </w:p>
    <w:p w14:paraId="2FDFBF5D" w14:textId="77777777" w:rsidR="003D155B" w:rsidRPr="00135429" w:rsidRDefault="003D155B" w:rsidP="003D155B">
      <w:pPr>
        <w:autoSpaceDE w:val="0"/>
        <w:autoSpaceDN w:val="0"/>
        <w:adjustRightInd w:val="0"/>
        <w:spacing w:after="0" w:line="240" w:lineRule="auto"/>
        <w:rPr>
          <w:rFonts w:cstheme="minorHAnsi"/>
          <w:b/>
          <w:bCs/>
          <w:color w:val="000000"/>
        </w:rPr>
      </w:pPr>
    </w:p>
    <w:p w14:paraId="034A1E71" w14:textId="147A82BA" w:rsidR="00387C83" w:rsidRPr="00810426" w:rsidRDefault="007A198E" w:rsidP="00012DD1">
      <w:pPr>
        <w:pStyle w:val="ListParagraph"/>
        <w:numPr>
          <w:ilvl w:val="0"/>
          <w:numId w:val="19"/>
        </w:numPr>
        <w:autoSpaceDE w:val="0"/>
        <w:autoSpaceDN w:val="0"/>
        <w:adjustRightInd w:val="0"/>
        <w:spacing w:after="0" w:line="240" w:lineRule="auto"/>
        <w:ind w:left="426" w:hanging="426"/>
        <w:rPr>
          <w:rFonts w:cstheme="minorHAnsi"/>
          <w:b/>
          <w:bCs/>
          <w:color w:val="000000"/>
        </w:rPr>
      </w:pPr>
      <w:r w:rsidRPr="00810426">
        <w:rPr>
          <w:rFonts w:cstheme="minorHAnsi"/>
          <w:b/>
          <w:bCs/>
          <w:color w:val="000000"/>
          <w:u w:val="single"/>
        </w:rPr>
        <w:t>A</w:t>
      </w:r>
      <w:r w:rsidR="00012DD1" w:rsidRPr="00810426">
        <w:rPr>
          <w:rFonts w:cstheme="minorHAnsi"/>
          <w:b/>
          <w:bCs/>
          <w:color w:val="000000"/>
          <w:u w:val="single"/>
        </w:rPr>
        <w:t>PPROACH</w:t>
      </w:r>
      <w:r w:rsidR="00683D85" w:rsidRPr="00810426">
        <w:rPr>
          <w:rFonts w:cstheme="minorHAnsi"/>
          <w:b/>
          <w:bCs/>
          <w:color w:val="000000"/>
          <w:u w:val="single"/>
        </w:rPr>
        <w:t>/IMPLEMENTATION</w:t>
      </w:r>
      <w:r w:rsidRPr="00810426">
        <w:rPr>
          <w:rFonts w:cstheme="minorHAnsi"/>
          <w:b/>
          <w:bCs/>
          <w:color w:val="000000"/>
        </w:rPr>
        <w:t>:</w:t>
      </w:r>
    </w:p>
    <w:p w14:paraId="4D7E8C59" w14:textId="77777777" w:rsidR="00387C83" w:rsidRPr="00135429" w:rsidRDefault="00387C83" w:rsidP="00387C83">
      <w:pPr>
        <w:autoSpaceDE w:val="0"/>
        <w:autoSpaceDN w:val="0"/>
        <w:adjustRightInd w:val="0"/>
        <w:spacing w:after="0" w:line="240" w:lineRule="auto"/>
        <w:rPr>
          <w:rFonts w:cstheme="minorHAnsi"/>
          <w:b/>
          <w:bCs/>
          <w:color w:val="000000"/>
        </w:rPr>
      </w:pPr>
    </w:p>
    <w:p w14:paraId="79D340F1" w14:textId="39F5803F" w:rsid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 xml:space="preserve">At </w:t>
      </w:r>
      <w:r>
        <w:rPr>
          <w:rFonts w:ascii="Calibri" w:hAnsi="Calibri" w:cs="Calibri"/>
          <w:color w:val="000000"/>
          <w:sz w:val="22"/>
          <w:szCs w:val="22"/>
        </w:rPr>
        <w:t>St. Michael’s Community Academy</w:t>
      </w:r>
      <w:r w:rsidRPr="00135429">
        <w:rPr>
          <w:rFonts w:ascii="Calibri" w:hAnsi="Calibri" w:cs="Calibri"/>
          <w:color w:val="000000"/>
          <w:sz w:val="22"/>
          <w:szCs w:val="22"/>
        </w:rPr>
        <w:t xml:space="preserve">, we </w:t>
      </w:r>
      <w:r>
        <w:rPr>
          <w:rFonts w:ascii="Calibri" w:hAnsi="Calibri" w:cs="Calibri"/>
          <w:color w:val="000000"/>
          <w:sz w:val="22"/>
          <w:szCs w:val="22"/>
        </w:rPr>
        <w:t>adopt</w:t>
      </w:r>
      <w:r w:rsidRPr="00135429">
        <w:rPr>
          <w:rFonts w:ascii="Calibri" w:hAnsi="Calibri" w:cs="Calibri"/>
          <w:color w:val="000000"/>
          <w:sz w:val="22"/>
          <w:szCs w:val="22"/>
        </w:rPr>
        <w:t xml:space="preserve"> a mastery approach to the teaching and learning of Mathematics</w:t>
      </w:r>
      <w:r w:rsidR="003972A6">
        <w:rPr>
          <w:rFonts w:ascii="Calibri" w:hAnsi="Calibri" w:cs="Calibri"/>
          <w:color w:val="000000"/>
          <w:sz w:val="22"/>
          <w:szCs w:val="22"/>
        </w:rPr>
        <w:t xml:space="preserve"> using the Power Maths approach</w:t>
      </w:r>
      <w:r w:rsidR="00514D13">
        <w:rPr>
          <w:rFonts w:ascii="Calibri" w:hAnsi="Calibri" w:cs="Calibri"/>
          <w:color w:val="000000"/>
          <w:sz w:val="22"/>
          <w:szCs w:val="22"/>
        </w:rPr>
        <w:t xml:space="preserve"> from Year One</w:t>
      </w:r>
      <w:r w:rsidR="00F712D8">
        <w:rPr>
          <w:rFonts w:ascii="Calibri" w:hAnsi="Calibri" w:cs="Calibri"/>
          <w:color w:val="000000"/>
          <w:sz w:val="22"/>
          <w:szCs w:val="22"/>
        </w:rPr>
        <w:t>-Year Six</w:t>
      </w:r>
      <w:r w:rsidRPr="00135429">
        <w:rPr>
          <w:rFonts w:ascii="Calibri" w:hAnsi="Calibri" w:cs="Calibri"/>
          <w:color w:val="000000"/>
          <w:sz w:val="22"/>
          <w:szCs w:val="22"/>
        </w:rPr>
        <w:t>.</w:t>
      </w:r>
    </w:p>
    <w:p w14:paraId="1A45C196" w14:textId="4AAB2EAC" w:rsidR="00810426" w:rsidRPr="00135429" w:rsidRDefault="00810426" w:rsidP="0013542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In Reception, the Mastering Number approach is used to teach Maths. </w:t>
      </w:r>
    </w:p>
    <w:p w14:paraId="386F542A"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Essentially, our ethos is that all children can be successful in the study of mathematics. We do</w:t>
      </w:r>
    </w:p>
    <w:p w14:paraId="21FC976A"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not accept that ‘some children cannot do maths’ or that children should be limited by prior</w:t>
      </w:r>
    </w:p>
    <w:p w14:paraId="72499446"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attainment. Maths is for everyone! We teach the skills to ensure our children are resilient learners</w:t>
      </w:r>
    </w:p>
    <w:p w14:paraId="0BCA284F"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who become life-long Mathematicians. We aim to deliver an inspiring and engaging Mathematics</w:t>
      </w:r>
    </w:p>
    <w:p w14:paraId="72FFBFE5" w14:textId="2D303D94" w:rsidR="00135429" w:rsidRPr="00135429" w:rsidRDefault="00135429" w:rsidP="003972A6">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 xml:space="preserve">curriculum through high quality teaching. </w:t>
      </w:r>
    </w:p>
    <w:p w14:paraId="5871991E"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The Power Maths approach enables children to be numerate, creative, independent, inquisitive,</w:t>
      </w:r>
    </w:p>
    <w:p w14:paraId="190C0784"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enquiring and confident. Children should not be afraid to make mistakes and should fully embrace</w:t>
      </w:r>
    </w:p>
    <w:p w14:paraId="7D8910D7"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the fact that mistakes are part of learning! A mastery curriculum promotes a deep, long-term,</w:t>
      </w:r>
    </w:p>
    <w:p w14:paraId="0E5809A9"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 xml:space="preserve">secure and adaptable understanding of the subject, so that children become fluent in </w:t>
      </w:r>
      <w:proofErr w:type="gramStart"/>
      <w:r w:rsidRPr="00135429">
        <w:rPr>
          <w:rFonts w:ascii="Calibri" w:hAnsi="Calibri" w:cs="Calibri"/>
          <w:color w:val="000000"/>
          <w:sz w:val="22"/>
          <w:szCs w:val="22"/>
        </w:rPr>
        <w:t>calculations;</w:t>
      </w:r>
      <w:proofErr w:type="gramEnd"/>
    </w:p>
    <w:p w14:paraId="62774E1E" w14:textId="77777777" w:rsidR="00135429" w:rsidRPr="00135429" w:rsidRDefault="00135429" w:rsidP="00135429">
      <w:pPr>
        <w:pStyle w:val="NormalWeb"/>
        <w:spacing w:before="0" w:beforeAutospacing="0" w:after="0" w:afterAutospacing="0"/>
        <w:rPr>
          <w:rFonts w:ascii="Calibri" w:hAnsi="Calibri" w:cs="Calibri"/>
          <w:color w:val="000000"/>
          <w:sz w:val="22"/>
          <w:szCs w:val="22"/>
        </w:rPr>
      </w:pPr>
      <w:r w:rsidRPr="00135429">
        <w:rPr>
          <w:rFonts w:ascii="Calibri" w:hAnsi="Calibri" w:cs="Calibri"/>
          <w:color w:val="000000"/>
          <w:sz w:val="22"/>
          <w:szCs w:val="22"/>
        </w:rPr>
        <w:t>possess a growing confidence to reason mathematically and hone their problem-solving skills.</w:t>
      </w:r>
    </w:p>
    <w:p w14:paraId="32AEC255" w14:textId="77777777" w:rsidR="003972A6" w:rsidRDefault="003972A6" w:rsidP="00387C83">
      <w:pPr>
        <w:autoSpaceDE w:val="0"/>
        <w:autoSpaceDN w:val="0"/>
        <w:adjustRightInd w:val="0"/>
        <w:spacing w:after="0" w:line="240" w:lineRule="auto"/>
        <w:rPr>
          <w:rFonts w:cstheme="minorHAnsi"/>
          <w:bCs/>
          <w:color w:val="000000"/>
        </w:rPr>
      </w:pPr>
    </w:p>
    <w:p w14:paraId="629F296C" w14:textId="77777777" w:rsidR="003972A6" w:rsidRPr="003972A6" w:rsidRDefault="003972A6" w:rsidP="003972A6">
      <w:pPr>
        <w:pStyle w:val="NormalWeb"/>
        <w:rPr>
          <w:rFonts w:asciiTheme="minorHAnsi" w:hAnsiTheme="minorHAnsi" w:cstheme="minorHAnsi"/>
          <w:b/>
          <w:bCs/>
          <w:color w:val="000000"/>
          <w:sz w:val="22"/>
          <w:szCs w:val="22"/>
          <w:u w:val="single"/>
        </w:rPr>
      </w:pPr>
      <w:r w:rsidRPr="003972A6">
        <w:rPr>
          <w:rFonts w:asciiTheme="minorHAnsi" w:hAnsiTheme="minorHAnsi" w:cstheme="minorHAnsi"/>
          <w:b/>
          <w:bCs/>
          <w:color w:val="000000"/>
          <w:sz w:val="22"/>
          <w:szCs w:val="22"/>
          <w:u w:val="single"/>
        </w:rPr>
        <w:t>Organisation and Curriculum Coverage</w:t>
      </w:r>
    </w:p>
    <w:p w14:paraId="1175026E" w14:textId="6E88F941" w:rsidR="003972A6" w:rsidRDefault="003972A6" w:rsidP="003972A6">
      <w:pPr>
        <w:pStyle w:val="NormalWeb"/>
        <w:spacing w:before="0" w:beforeAutospacing="0" w:after="0" w:afterAutospacing="0"/>
        <w:rPr>
          <w:rFonts w:asciiTheme="minorHAnsi" w:hAnsiTheme="minorHAnsi" w:cstheme="minorHAnsi"/>
          <w:color w:val="000000"/>
          <w:sz w:val="22"/>
          <w:szCs w:val="22"/>
        </w:rPr>
      </w:pPr>
      <w:r w:rsidRPr="003972A6">
        <w:rPr>
          <w:rFonts w:asciiTheme="minorHAnsi" w:hAnsiTheme="minorHAnsi" w:cstheme="minorHAnsi"/>
          <w:color w:val="000000"/>
          <w:sz w:val="22"/>
          <w:szCs w:val="22"/>
        </w:rPr>
        <w:t xml:space="preserve">At </w:t>
      </w:r>
      <w:r>
        <w:rPr>
          <w:rFonts w:asciiTheme="minorHAnsi" w:hAnsiTheme="minorHAnsi" w:cstheme="minorHAnsi"/>
          <w:color w:val="000000"/>
          <w:sz w:val="22"/>
          <w:szCs w:val="22"/>
        </w:rPr>
        <w:t>St. Michael’s Community Academy</w:t>
      </w:r>
      <w:r w:rsidRPr="003972A6">
        <w:rPr>
          <w:rFonts w:asciiTheme="minorHAnsi" w:hAnsiTheme="minorHAnsi" w:cstheme="minorHAnsi"/>
          <w:color w:val="000000"/>
          <w:sz w:val="22"/>
          <w:szCs w:val="22"/>
        </w:rPr>
        <w:t>, we recognise that children need to be confident and fluent across each yearly</w:t>
      </w:r>
      <w:r>
        <w:rPr>
          <w:rFonts w:asciiTheme="minorHAnsi" w:hAnsiTheme="minorHAnsi" w:cstheme="minorHAnsi"/>
          <w:color w:val="000000"/>
          <w:sz w:val="22"/>
          <w:szCs w:val="22"/>
        </w:rPr>
        <w:t xml:space="preserve"> </w:t>
      </w:r>
      <w:r w:rsidRPr="003972A6">
        <w:rPr>
          <w:rFonts w:asciiTheme="minorHAnsi" w:hAnsiTheme="minorHAnsi" w:cstheme="minorHAnsi"/>
          <w:color w:val="000000"/>
          <w:sz w:val="22"/>
          <w:szCs w:val="22"/>
        </w:rPr>
        <w:t>objective. To ensure consistent coverage, teachers follow the Power Maths scheme of learning to</w:t>
      </w:r>
      <w:r>
        <w:rPr>
          <w:rFonts w:asciiTheme="minorHAnsi" w:hAnsiTheme="minorHAnsi" w:cstheme="minorHAnsi"/>
          <w:color w:val="000000"/>
          <w:sz w:val="22"/>
          <w:szCs w:val="22"/>
        </w:rPr>
        <w:t xml:space="preserve"> </w:t>
      </w:r>
      <w:r w:rsidRPr="003972A6">
        <w:rPr>
          <w:rFonts w:asciiTheme="minorHAnsi" w:hAnsiTheme="minorHAnsi" w:cstheme="minorHAnsi"/>
          <w:color w:val="000000"/>
          <w:sz w:val="22"/>
          <w:szCs w:val="22"/>
        </w:rPr>
        <w:t>support their planning. Teachers are also developing their understanding of mastery whilst</w:t>
      </w:r>
      <w:r>
        <w:rPr>
          <w:rFonts w:asciiTheme="minorHAnsi" w:hAnsiTheme="minorHAnsi" w:cstheme="minorHAnsi"/>
          <w:color w:val="000000"/>
          <w:sz w:val="22"/>
          <w:szCs w:val="22"/>
        </w:rPr>
        <w:t xml:space="preserve"> </w:t>
      </w:r>
      <w:r w:rsidRPr="003972A6">
        <w:rPr>
          <w:rFonts w:asciiTheme="minorHAnsi" w:hAnsiTheme="minorHAnsi" w:cstheme="minorHAnsi"/>
          <w:color w:val="000000"/>
          <w:sz w:val="22"/>
          <w:szCs w:val="22"/>
        </w:rPr>
        <w:t>working with the Maths Hub</w:t>
      </w:r>
      <w:r>
        <w:rPr>
          <w:rFonts w:asciiTheme="minorHAnsi" w:hAnsiTheme="minorHAnsi" w:cstheme="minorHAnsi"/>
          <w:color w:val="000000"/>
          <w:sz w:val="22"/>
          <w:szCs w:val="22"/>
        </w:rPr>
        <w:t xml:space="preserve">. </w:t>
      </w:r>
    </w:p>
    <w:p w14:paraId="03CC5B51" w14:textId="036467AC" w:rsidR="003972A6" w:rsidRPr="003972A6" w:rsidRDefault="003972A6" w:rsidP="003972A6">
      <w:pPr>
        <w:pStyle w:val="NormalWeb"/>
        <w:spacing w:before="0" w:beforeAutospacing="0" w:after="0" w:afterAutospacing="0"/>
        <w:rPr>
          <w:rFonts w:asciiTheme="minorHAnsi" w:hAnsiTheme="minorHAnsi" w:cstheme="minorHAnsi"/>
          <w:color w:val="000000"/>
          <w:sz w:val="22"/>
          <w:szCs w:val="22"/>
        </w:rPr>
      </w:pPr>
      <w:r w:rsidRPr="003972A6">
        <w:rPr>
          <w:rFonts w:asciiTheme="minorHAnsi" w:hAnsiTheme="minorHAnsi" w:cstheme="minorHAnsi"/>
          <w:color w:val="000000"/>
          <w:sz w:val="22"/>
          <w:szCs w:val="22"/>
        </w:rPr>
        <w:t>Power Maths is an exciting and inspiring</w:t>
      </w:r>
      <w:r>
        <w:rPr>
          <w:rFonts w:asciiTheme="minorHAnsi" w:hAnsiTheme="minorHAnsi" w:cstheme="minorHAnsi"/>
          <w:color w:val="000000"/>
          <w:sz w:val="22"/>
          <w:szCs w:val="22"/>
        </w:rPr>
        <w:t xml:space="preserve"> </w:t>
      </w:r>
      <w:r w:rsidRPr="003972A6">
        <w:rPr>
          <w:rFonts w:asciiTheme="minorHAnsi" w:hAnsiTheme="minorHAnsi" w:cstheme="minorHAnsi"/>
          <w:color w:val="000000"/>
          <w:sz w:val="22"/>
          <w:szCs w:val="22"/>
        </w:rPr>
        <w:t>class mastery approach, which has been recommended by the Department for Education.</w:t>
      </w:r>
    </w:p>
    <w:p w14:paraId="51D7DABD" w14:textId="50ABF6FC" w:rsidR="003972A6" w:rsidRPr="003972A6" w:rsidRDefault="003972A6" w:rsidP="003972A6">
      <w:pPr>
        <w:pStyle w:val="NormalWeb"/>
        <w:spacing w:before="0" w:beforeAutospacing="0" w:after="0" w:afterAutospacing="0"/>
        <w:rPr>
          <w:rFonts w:asciiTheme="minorHAnsi" w:hAnsiTheme="minorHAnsi" w:cstheme="minorHAnsi"/>
          <w:color w:val="000000"/>
          <w:sz w:val="22"/>
          <w:szCs w:val="22"/>
        </w:rPr>
      </w:pPr>
      <w:r w:rsidRPr="003972A6">
        <w:rPr>
          <w:rFonts w:asciiTheme="minorHAnsi" w:hAnsiTheme="minorHAnsi" w:cstheme="minorHAnsi"/>
          <w:color w:val="000000"/>
          <w:sz w:val="22"/>
          <w:szCs w:val="22"/>
        </w:rPr>
        <w:t>Every year group</w:t>
      </w:r>
      <w:r>
        <w:rPr>
          <w:rFonts w:asciiTheme="minorHAnsi" w:hAnsiTheme="minorHAnsi" w:cstheme="minorHAnsi"/>
          <w:color w:val="000000"/>
          <w:sz w:val="22"/>
          <w:szCs w:val="22"/>
        </w:rPr>
        <w:t xml:space="preserve"> (Years 1-6) has a </w:t>
      </w:r>
      <w:proofErr w:type="gramStart"/>
      <w:r w:rsidR="000C01B9">
        <w:rPr>
          <w:rFonts w:asciiTheme="minorHAnsi" w:hAnsiTheme="minorHAnsi" w:cstheme="minorHAnsi"/>
          <w:color w:val="000000"/>
          <w:sz w:val="22"/>
          <w:szCs w:val="22"/>
        </w:rPr>
        <w:t>1 hour</w:t>
      </w:r>
      <w:proofErr w:type="gramEnd"/>
      <w:r>
        <w:rPr>
          <w:rFonts w:asciiTheme="minorHAnsi" w:hAnsiTheme="minorHAnsi" w:cstheme="minorHAnsi"/>
          <w:color w:val="000000"/>
          <w:sz w:val="22"/>
          <w:szCs w:val="22"/>
        </w:rPr>
        <w:t xml:space="preserve"> </w:t>
      </w:r>
      <w:r w:rsidR="000C01B9">
        <w:rPr>
          <w:rFonts w:asciiTheme="minorHAnsi" w:hAnsiTheme="minorHAnsi" w:cstheme="minorHAnsi"/>
          <w:color w:val="000000"/>
          <w:sz w:val="22"/>
          <w:szCs w:val="22"/>
        </w:rPr>
        <w:t>daily</w:t>
      </w:r>
      <w:r w:rsidRPr="003972A6">
        <w:rPr>
          <w:rFonts w:asciiTheme="minorHAnsi" w:hAnsiTheme="minorHAnsi" w:cstheme="minorHAnsi"/>
          <w:color w:val="000000"/>
          <w:sz w:val="22"/>
          <w:szCs w:val="22"/>
        </w:rPr>
        <w:t xml:space="preserve"> Power Maths lesson.</w:t>
      </w:r>
    </w:p>
    <w:p w14:paraId="00FB82E7" w14:textId="21F9D812" w:rsidR="003972A6" w:rsidRPr="003972A6" w:rsidRDefault="000C01B9" w:rsidP="003972A6">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E</w:t>
      </w:r>
      <w:r w:rsidR="003972A6">
        <w:rPr>
          <w:rFonts w:asciiTheme="minorHAnsi" w:hAnsiTheme="minorHAnsi" w:cstheme="minorHAnsi"/>
          <w:color w:val="000000"/>
          <w:sz w:val="22"/>
          <w:szCs w:val="22"/>
        </w:rPr>
        <w:t>ach</w:t>
      </w:r>
      <w:r w:rsidR="003972A6" w:rsidRPr="003972A6">
        <w:rPr>
          <w:rFonts w:asciiTheme="minorHAnsi" w:hAnsiTheme="minorHAnsi" w:cstheme="minorHAnsi"/>
          <w:color w:val="000000"/>
          <w:sz w:val="22"/>
          <w:szCs w:val="22"/>
        </w:rPr>
        <w:t xml:space="preserve"> Power Maths lesson is divided into sections that involve</w:t>
      </w:r>
      <w:r w:rsidR="003972A6">
        <w:rPr>
          <w:rFonts w:asciiTheme="minorHAnsi" w:hAnsiTheme="minorHAnsi" w:cstheme="minorHAnsi"/>
          <w:color w:val="000000"/>
          <w:sz w:val="22"/>
          <w:szCs w:val="22"/>
        </w:rPr>
        <w:t xml:space="preserve"> </w:t>
      </w:r>
      <w:r w:rsidR="003972A6" w:rsidRPr="003972A6">
        <w:rPr>
          <w:rFonts w:asciiTheme="minorHAnsi" w:hAnsiTheme="minorHAnsi" w:cstheme="minorHAnsi"/>
          <w:color w:val="000000"/>
          <w:sz w:val="22"/>
          <w:szCs w:val="22"/>
        </w:rPr>
        <w:t>plenty of discovery, sharing, thinking together, practice and reflection.</w:t>
      </w:r>
    </w:p>
    <w:p w14:paraId="74B07919" w14:textId="744D20E3" w:rsidR="003972A6" w:rsidRDefault="003972A6" w:rsidP="00C95BC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w:t>
      </w:r>
      <w:r w:rsidRPr="003972A6">
        <w:rPr>
          <w:rFonts w:asciiTheme="minorHAnsi" w:hAnsiTheme="minorHAnsi" w:cstheme="minorHAnsi"/>
          <w:color w:val="000000"/>
          <w:sz w:val="22"/>
          <w:szCs w:val="22"/>
        </w:rPr>
        <w:t>he main lesson begins with a ‘Discover’ and ‘Share’ task in which a</w:t>
      </w:r>
      <w:r w:rsidR="00C95BC5">
        <w:rPr>
          <w:rFonts w:asciiTheme="minorHAnsi" w:hAnsiTheme="minorHAnsi" w:cstheme="minorHAnsi"/>
          <w:color w:val="000000"/>
          <w:sz w:val="22"/>
          <w:szCs w:val="22"/>
        </w:rPr>
        <w:t xml:space="preserve"> </w:t>
      </w:r>
      <w:r w:rsidRPr="003972A6">
        <w:rPr>
          <w:rFonts w:asciiTheme="minorHAnsi" w:hAnsiTheme="minorHAnsi" w:cstheme="minorHAnsi"/>
          <w:color w:val="000000"/>
          <w:sz w:val="22"/>
          <w:szCs w:val="22"/>
        </w:rPr>
        <w:t>contextual problem is shared for the children to discuss in partners. This helps promote discussion</w:t>
      </w:r>
      <w:r w:rsidR="00C95BC5">
        <w:rPr>
          <w:rFonts w:asciiTheme="minorHAnsi" w:hAnsiTheme="minorHAnsi" w:cstheme="minorHAnsi"/>
          <w:color w:val="000000"/>
          <w:sz w:val="22"/>
          <w:szCs w:val="22"/>
        </w:rPr>
        <w:t xml:space="preserve"> </w:t>
      </w:r>
      <w:r w:rsidRPr="003972A6">
        <w:rPr>
          <w:rFonts w:asciiTheme="minorHAnsi" w:hAnsiTheme="minorHAnsi" w:cstheme="minorHAnsi"/>
          <w:color w:val="000000"/>
          <w:sz w:val="22"/>
          <w:szCs w:val="22"/>
        </w:rPr>
        <w:t xml:space="preserve">and ensures that mathematical ideas are introduced in a logical way to support conceptual understanding. In KS1, these problems are almost always presented with objects (concrete manipulatives) for children to use. Children may also use manipulatives in </w:t>
      </w:r>
      <w:proofErr w:type="gramStart"/>
      <w:r w:rsidRPr="003972A6">
        <w:rPr>
          <w:rFonts w:asciiTheme="minorHAnsi" w:hAnsiTheme="minorHAnsi" w:cstheme="minorHAnsi"/>
          <w:color w:val="000000"/>
          <w:sz w:val="22"/>
          <w:szCs w:val="22"/>
        </w:rPr>
        <w:t>KS2</w:t>
      </w:r>
      <w:proofErr w:type="gramEnd"/>
      <w:r w:rsidR="00C95BC5">
        <w:rPr>
          <w:rFonts w:asciiTheme="minorHAnsi" w:hAnsiTheme="minorHAnsi" w:cstheme="minorHAnsi"/>
          <w:color w:val="000000"/>
          <w:sz w:val="22"/>
          <w:szCs w:val="22"/>
        </w:rPr>
        <w:t xml:space="preserve"> and this is encouraged</w:t>
      </w:r>
      <w:r w:rsidRPr="003972A6">
        <w:rPr>
          <w:rFonts w:asciiTheme="minorHAnsi" w:hAnsiTheme="minorHAnsi" w:cstheme="minorHAnsi"/>
          <w:color w:val="000000"/>
          <w:sz w:val="22"/>
          <w:szCs w:val="22"/>
        </w:rPr>
        <w:t xml:space="preserve">. Teachers use careful questions to draw out children’s discussions and their reasoning and the children learn from misconceptions through whole class reasoning. Following this, the children are presented with varied similar problems which they might discuss with a partner or within a small group. At this point, scaffolding is carefully reduced to prepare children for independent practice. This is the ‘Think together’ part of the lesson and the children might record some of their working out in their Maths </w:t>
      </w:r>
      <w:r w:rsidR="00C95BC5">
        <w:rPr>
          <w:rFonts w:asciiTheme="minorHAnsi" w:hAnsiTheme="minorHAnsi" w:cstheme="minorHAnsi"/>
          <w:color w:val="000000"/>
          <w:sz w:val="22"/>
          <w:szCs w:val="22"/>
        </w:rPr>
        <w:t>journals, a mini whiteboard or on their iPad</w:t>
      </w:r>
      <w:r w:rsidRPr="003972A6">
        <w:rPr>
          <w:rFonts w:asciiTheme="minorHAnsi" w:hAnsiTheme="minorHAnsi" w:cstheme="minorHAnsi"/>
          <w:color w:val="000000"/>
          <w:sz w:val="22"/>
          <w:szCs w:val="22"/>
        </w:rPr>
        <w:t xml:space="preserve">. The teacher uses this part of the lesson to address any initial errors and confirm the different methods and strategies that can be used. The children are then shown a ‘challenge’ which </w:t>
      </w:r>
      <w:r w:rsidRPr="003972A6">
        <w:rPr>
          <w:rFonts w:asciiTheme="minorHAnsi" w:hAnsiTheme="minorHAnsi" w:cstheme="minorHAnsi"/>
          <w:color w:val="000000"/>
          <w:sz w:val="22"/>
          <w:szCs w:val="22"/>
        </w:rPr>
        <w:lastRenderedPageBreak/>
        <w:t xml:space="preserve">promotes a greater depth of thinking. The class then progress to the ‘Practice’ part of the lesson, which is designed to be completed independently. This practice uses conceptual and procedural variation to build fluency and develop greater understanding of underlying mathematical concepts. A challenge question and links to other areas of Maths encourages children to take their understanding to a greater level of depth. The final part of the sequence is a ‘reflect’ task. This is an opportunity for children to review, reason and reflect on learning and enables the teacher to gauge their depth of understanding. Children are encouraged to solve problems each day </w:t>
      </w:r>
      <w:proofErr w:type="gramStart"/>
      <w:r w:rsidRPr="003972A6">
        <w:rPr>
          <w:rFonts w:asciiTheme="minorHAnsi" w:hAnsiTheme="minorHAnsi" w:cstheme="minorHAnsi"/>
          <w:color w:val="000000"/>
          <w:sz w:val="22"/>
          <w:szCs w:val="22"/>
        </w:rPr>
        <w:t>through the use of</w:t>
      </w:r>
      <w:proofErr w:type="gramEnd"/>
      <w:r w:rsidRPr="003972A6">
        <w:rPr>
          <w:rFonts w:asciiTheme="minorHAnsi" w:hAnsiTheme="minorHAnsi" w:cstheme="minorHAnsi"/>
          <w:color w:val="000000"/>
          <w:sz w:val="22"/>
          <w:szCs w:val="22"/>
        </w:rPr>
        <w:t xml:space="preserve"> concrete resources, pictorial representations and abstract thinking. Each child has their own Practice Book in which they answer questions and discuss their thinking with their teacher. At the heart of this programme is the idea that all children can be successful mathematicians with the right mind-set</w:t>
      </w:r>
      <w:r w:rsidR="00C95BC5">
        <w:rPr>
          <w:rFonts w:asciiTheme="minorHAnsi" w:hAnsiTheme="minorHAnsi" w:cstheme="minorHAnsi"/>
          <w:color w:val="000000"/>
          <w:sz w:val="22"/>
          <w:szCs w:val="22"/>
        </w:rPr>
        <w:t>.</w:t>
      </w:r>
    </w:p>
    <w:p w14:paraId="61AF3CAF" w14:textId="77777777" w:rsidR="00F712D8" w:rsidRDefault="00F712D8" w:rsidP="00C95BC5">
      <w:pPr>
        <w:pStyle w:val="NormalWeb"/>
        <w:spacing w:before="0" w:beforeAutospacing="0" w:after="0" w:afterAutospacing="0"/>
        <w:rPr>
          <w:rFonts w:asciiTheme="minorHAnsi" w:hAnsiTheme="minorHAnsi" w:cstheme="minorHAnsi"/>
          <w:color w:val="000000"/>
          <w:sz w:val="22"/>
          <w:szCs w:val="22"/>
        </w:rPr>
      </w:pPr>
    </w:p>
    <w:p w14:paraId="1C1C6A82" w14:textId="037A3815" w:rsidR="00F712D8" w:rsidRPr="000E6B57" w:rsidRDefault="00F712D8" w:rsidP="00C95BC5">
      <w:pPr>
        <w:pStyle w:val="NormalWeb"/>
        <w:spacing w:before="0" w:beforeAutospacing="0" w:after="0" w:afterAutospacing="0"/>
        <w:rPr>
          <w:rFonts w:asciiTheme="minorHAnsi" w:hAnsiTheme="minorHAnsi" w:cstheme="minorHAnsi"/>
          <w:color w:val="000000"/>
          <w:sz w:val="22"/>
          <w:szCs w:val="22"/>
          <w:u w:val="single"/>
        </w:rPr>
      </w:pPr>
      <w:r w:rsidRPr="000E6B57">
        <w:rPr>
          <w:rFonts w:asciiTheme="minorHAnsi" w:hAnsiTheme="minorHAnsi" w:cstheme="minorHAnsi"/>
          <w:b/>
          <w:bCs/>
          <w:color w:val="000000"/>
          <w:sz w:val="22"/>
          <w:szCs w:val="22"/>
          <w:u w:val="single"/>
        </w:rPr>
        <w:t>Early Years Foundation Stage</w:t>
      </w:r>
      <w:r w:rsidRPr="000E6B57">
        <w:rPr>
          <w:rFonts w:asciiTheme="minorHAnsi" w:hAnsiTheme="minorHAnsi" w:cstheme="minorHAnsi"/>
          <w:color w:val="000000"/>
          <w:sz w:val="22"/>
          <w:szCs w:val="22"/>
          <w:u w:val="single"/>
        </w:rPr>
        <w:t>:</w:t>
      </w:r>
    </w:p>
    <w:p w14:paraId="296D396E" w14:textId="77777777" w:rsidR="00414DA8" w:rsidRDefault="00414DA8" w:rsidP="00C95BC5">
      <w:pPr>
        <w:pStyle w:val="NormalWeb"/>
        <w:spacing w:before="0" w:beforeAutospacing="0" w:after="0" w:afterAutospacing="0"/>
      </w:pPr>
    </w:p>
    <w:p w14:paraId="02C63468" w14:textId="62A402EC" w:rsidR="00414DA8" w:rsidRPr="00414DA8" w:rsidRDefault="00414DA8" w:rsidP="00C95BC5">
      <w:pPr>
        <w:pStyle w:val="NormalWeb"/>
        <w:spacing w:before="0" w:beforeAutospacing="0" w:after="0" w:afterAutospacing="0"/>
        <w:rPr>
          <w:rFonts w:ascii="Calibri" w:hAnsi="Calibri" w:cs="Calibri"/>
          <w:color w:val="000000"/>
          <w:sz w:val="22"/>
          <w:szCs w:val="22"/>
          <w:highlight w:val="yellow"/>
          <w:u w:val="single"/>
        </w:rPr>
      </w:pPr>
      <w:r w:rsidRPr="00414DA8">
        <w:rPr>
          <w:rFonts w:ascii="Calibri" w:hAnsi="Calibri" w:cs="Calibri"/>
          <w:sz w:val="22"/>
          <w:szCs w:val="22"/>
        </w:rPr>
        <w:t xml:space="preserve">The Early Years Foundation Stage </w:t>
      </w:r>
      <w:r w:rsidR="00B95295">
        <w:rPr>
          <w:rFonts w:ascii="Calibri" w:hAnsi="Calibri" w:cs="Calibri"/>
          <w:sz w:val="22"/>
          <w:szCs w:val="22"/>
        </w:rPr>
        <w:t xml:space="preserve">(EYFS) </w:t>
      </w:r>
      <w:r w:rsidR="00EE48E3">
        <w:rPr>
          <w:rFonts w:ascii="Calibri" w:hAnsi="Calibri" w:cs="Calibri"/>
          <w:sz w:val="22"/>
          <w:szCs w:val="22"/>
        </w:rPr>
        <w:t>states that</w:t>
      </w:r>
      <w:r w:rsidRPr="00414DA8">
        <w:rPr>
          <w:rFonts w:ascii="Calibri" w:hAnsi="Calibri" w:cs="Calibri"/>
          <w:sz w:val="22"/>
          <w:szCs w:val="22"/>
        </w:rPr>
        <w:t>:</w:t>
      </w:r>
    </w:p>
    <w:p w14:paraId="5FA0C70B" w14:textId="3600DB05" w:rsidR="00C514CA" w:rsidRDefault="00C514CA" w:rsidP="00C95BC5">
      <w:pPr>
        <w:pStyle w:val="NormalWeb"/>
        <w:spacing w:before="0" w:beforeAutospacing="0" w:after="0" w:afterAutospacing="0"/>
        <w:rPr>
          <w:rFonts w:asciiTheme="minorHAnsi" w:hAnsiTheme="minorHAnsi" w:cstheme="minorHAnsi"/>
          <w:color w:val="000000"/>
          <w:sz w:val="22"/>
          <w:szCs w:val="22"/>
          <w:highlight w:val="yellow"/>
          <w:u w:val="single"/>
        </w:rPr>
      </w:pPr>
    </w:p>
    <w:p w14:paraId="442CE827" w14:textId="77777777" w:rsidR="00EE48E3" w:rsidRDefault="00414DA8" w:rsidP="00EE48E3">
      <w:pPr>
        <w:pStyle w:val="NormalWeb"/>
        <w:spacing w:before="0" w:beforeAutospacing="0" w:after="0" w:afterAutospacing="0"/>
        <w:rPr>
          <w:rFonts w:ascii="Calibri" w:hAnsi="Calibri" w:cs="Calibri"/>
          <w:i/>
          <w:sz w:val="22"/>
          <w:szCs w:val="22"/>
        </w:rPr>
      </w:pPr>
      <w:r>
        <w:rPr>
          <w:rFonts w:ascii="Calibri" w:hAnsi="Calibri" w:cs="Calibri"/>
          <w:i/>
          <w:sz w:val="22"/>
          <w:szCs w:val="22"/>
        </w:rPr>
        <w:t>“</w:t>
      </w:r>
      <w:r w:rsidR="00C514CA" w:rsidRPr="00C514CA">
        <w:rPr>
          <w:rFonts w:ascii="Calibri" w:hAnsi="Calibri" w:cs="Calibri"/>
          <w:i/>
          <w:sz w:val="22"/>
          <w:szCs w:val="22"/>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r>
        <w:rPr>
          <w:rFonts w:ascii="Calibri" w:hAnsi="Calibri" w:cs="Calibri"/>
          <w:i/>
          <w:sz w:val="22"/>
          <w:szCs w:val="22"/>
        </w:rPr>
        <w:t>”</w:t>
      </w:r>
    </w:p>
    <w:p w14:paraId="7AE29205" w14:textId="77777777" w:rsidR="00EE48E3" w:rsidRDefault="00EE48E3" w:rsidP="00EE48E3">
      <w:pPr>
        <w:pStyle w:val="NormalWeb"/>
        <w:spacing w:before="0" w:beforeAutospacing="0" w:after="0" w:afterAutospacing="0"/>
        <w:rPr>
          <w:rFonts w:ascii="Calibri" w:hAnsi="Calibri" w:cs="Calibri"/>
          <w:i/>
          <w:sz w:val="22"/>
          <w:szCs w:val="22"/>
        </w:rPr>
      </w:pPr>
    </w:p>
    <w:p w14:paraId="64E9B390" w14:textId="09D2E687" w:rsidR="00A4792E" w:rsidRPr="00EE48E3" w:rsidRDefault="00414DA8" w:rsidP="00EE48E3">
      <w:pPr>
        <w:pStyle w:val="NormalWeb"/>
        <w:spacing w:before="0" w:beforeAutospacing="0" w:after="0" w:afterAutospacing="0"/>
        <w:rPr>
          <w:rFonts w:ascii="Calibri" w:hAnsi="Calibri" w:cs="Calibri"/>
          <w:i/>
          <w:color w:val="000000"/>
          <w:sz w:val="22"/>
          <w:szCs w:val="22"/>
          <w:highlight w:val="yellow"/>
          <w:u w:val="single"/>
        </w:rPr>
      </w:pPr>
      <w:r w:rsidRPr="00EE48E3">
        <w:rPr>
          <w:rFonts w:ascii="Calibri" w:hAnsi="Calibri" w:cs="Calibri"/>
          <w:sz w:val="22"/>
          <w:szCs w:val="22"/>
        </w:rPr>
        <w:t>(The Statutory Framework for Early Years Foundation Stage 2023)</w:t>
      </w:r>
    </w:p>
    <w:p w14:paraId="7A1D2C91" w14:textId="3D78BB60" w:rsidR="00087A51" w:rsidRDefault="00087A51" w:rsidP="00320FA7">
      <w:pPr>
        <w:autoSpaceDE w:val="0"/>
        <w:autoSpaceDN w:val="0"/>
        <w:adjustRightInd w:val="0"/>
        <w:spacing w:after="0" w:line="240" w:lineRule="auto"/>
        <w:rPr>
          <w:rFonts w:cstheme="minorHAnsi"/>
          <w:bCs/>
          <w:color w:val="000000"/>
        </w:rPr>
      </w:pPr>
    </w:p>
    <w:p w14:paraId="451960EB" w14:textId="1AD62A1D" w:rsidR="00414DA8" w:rsidRDefault="00414DA8" w:rsidP="00414DA8">
      <w:pPr>
        <w:autoSpaceDE w:val="0"/>
        <w:autoSpaceDN w:val="0"/>
        <w:adjustRightInd w:val="0"/>
        <w:spacing w:after="0" w:line="240" w:lineRule="auto"/>
        <w:rPr>
          <w:rFonts w:cstheme="minorHAnsi"/>
          <w:bCs/>
          <w:color w:val="000000"/>
        </w:rPr>
      </w:pPr>
      <w:r>
        <w:t xml:space="preserve">The level of development children should be expected to have attained in Mathematics by the end of the EYFS is defined by the early learning goals as set out below: </w:t>
      </w:r>
    </w:p>
    <w:p w14:paraId="79A7FA6C" w14:textId="77777777" w:rsidR="00414DA8" w:rsidRDefault="00414DA8" w:rsidP="00414DA8">
      <w:pPr>
        <w:autoSpaceDE w:val="0"/>
        <w:autoSpaceDN w:val="0"/>
        <w:adjustRightInd w:val="0"/>
        <w:spacing w:after="0" w:line="240" w:lineRule="auto"/>
        <w:rPr>
          <w:rFonts w:cstheme="minorHAnsi"/>
          <w:bCs/>
          <w:color w:val="000000"/>
        </w:rPr>
      </w:pPr>
    </w:p>
    <w:p w14:paraId="3C3F0662" w14:textId="77777777" w:rsidR="00414DA8" w:rsidRDefault="00414DA8" w:rsidP="00414DA8">
      <w:r>
        <w:t>ELG: Number</w:t>
      </w:r>
    </w:p>
    <w:p w14:paraId="58E4AEE6" w14:textId="77777777" w:rsidR="00414DA8" w:rsidRDefault="00414DA8" w:rsidP="00414DA8">
      <w:r>
        <w:t xml:space="preserve">Children at the expected level of development will: </w:t>
      </w:r>
    </w:p>
    <w:p w14:paraId="58168A77" w14:textId="77777777" w:rsidR="00414DA8" w:rsidRDefault="00414DA8" w:rsidP="00414DA8">
      <w:pPr>
        <w:pStyle w:val="ListParagraph"/>
        <w:numPr>
          <w:ilvl w:val="0"/>
          <w:numId w:val="21"/>
        </w:numPr>
        <w:spacing w:after="160" w:line="259" w:lineRule="auto"/>
      </w:pPr>
      <w:r>
        <w:t xml:space="preserve">Have a deep understanding of number to 10, including the composition of each </w:t>
      </w:r>
      <w:proofErr w:type="gramStart"/>
      <w:r>
        <w:t>number;</w:t>
      </w:r>
      <w:proofErr w:type="gramEnd"/>
      <w:r>
        <w:t xml:space="preserve"> </w:t>
      </w:r>
    </w:p>
    <w:p w14:paraId="73CADA0F" w14:textId="77777777" w:rsidR="00414DA8" w:rsidRDefault="00414DA8" w:rsidP="00414DA8">
      <w:pPr>
        <w:pStyle w:val="ListParagraph"/>
        <w:numPr>
          <w:ilvl w:val="0"/>
          <w:numId w:val="21"/>
        </w:numPr>
        <w:spacing w:after="160" w:line="259" w:lineRule="auto"/>
      </w:pPr>
      <w:r>
        <w:t>Subitise (recognise quantities without counting) up to 5; -</w:t>
      </w:r>
    </w:p>
    <w:p w14:paraId="481C61B1" w14:textId="77777777" w:rsidR="00414DA8" w:rsidRDefault="00414DA8" w:rsidP="00414DA8">
      <w:pPr>
        <w:pStyle w:val="ListParagraph"/>
        <w:numPr>
          <w:ilvl w:val="0"/>
          <w:numId w:val="21"/>
        </w:numPr>
        <w:spacing w:after="160" w:line="259" w:lineRule="auto"/>
      </w:pPr>
      <w:r>
        <w:t xml:space="preserve">Automatically recall (without reference to rhymes, counting or other aids) number bonds up to 5 (including subtraction facts) and some number bonds to 10, including double facts. </w:t>
      </w:r>
    </w:p>
    <w:p w14:paraId="03DCA10A" w14:textId="77777777" w:rsidR="00414DA8" w:rsidRDefault="00414DA8" w:rsidP="00414DA8">
      <w:r>
        <w:t xml:space="preserve">ELG: Numerical </w:t>
      </w:r>
    </w:p>
    <w:p w14:paraId="421AB906" w14:textId="77777777" w:rsidR="00414DA8" w:rsidRDefault="00414DA8" w:rsidP="00414DA8">
      <w:r>
        <w:t xml:space="preserve">Patterns Children at the expected level of development will: </w:t>
      </w:r>
    </w:p>
    <w:p w14:paraId="16390475" w14:textId="77777777" w:rsidR="00414DA8" w:rsidRDefault="00414DA8" w:rsidP="00414DA8">
      <w:pPr>
        <w:pStyle w:val="ListParagraph"/>
        <w:numPr>
          <w:ilvl w:val="0"/>
          <w:numId w:val="22"/>
        </w:numPr>
        <w:spacing w:after="160" w:line="259" w:lineRule="auto"/>
      </w:pPr>
      <w:r>
        <w:t xml:space="preserve">Verbally count beyond 20, recognising the pattern of the counting </w:t>
      </w:r>
      <w:proofErr w:type="gramStart"/>
      <w:r>
        <w:t>system;</w:t>
      </w:r>
      <w:proofErr w:type="gramEnd"/>
      <w:r>
        <w:t xml:space="preserve"> </w:t>
      </w:r>
    </w:p>
    <w:p w14:paraId="246CB7D9" w14:textId="77777777" w:rsidR="00414DA8" w:rsidRDefault="00414DA8" w:rsidP="00414DA8">
      <w:pPr>
        <w:pStyle w:val="ListParagraph"/>
        <w:numPr>
          <w:ilvl w:val="0"/>
          <w:numId w:val="22"/>
        </w:numPr>
        <w:spacing w:after="160" w:line="259" w:lineRule="auto"/>
      </w:pPr>
      <w:r>
        <w:t xml:space="preserve">Compare quantities up to 10 in different contexts, recognising when one quantity is greater than, less than or the same as the other </w:t>
      </w:r>
      <w:proofErr w:type="gramStart"/>
      <w:r>
        <w:t>quantity;</w:t>
      </w:r>
      <w:proofErr w:type="gramEnd"/>
      <w:r>
        <w:t xml:space="preserve"> </w:t>
      </w:r>
    </w:p>
    <w:p w14:paraId="79D5D446" w14:textId="77777777" w:rsidR="00414DA8" w:rsidRDefault="00414DA8" w:rsidP="00414DA8">
      <w:pPr>
        <w:pStyle w:val="ListParagraph"/>
        <w:numPr>
          <w:ilvl w:val="0"/>
          <w:numId w:val="22"/>
        </w:numPr>
        <w:spacing w:after="160" w:line="259" w:lineRule="auto"/>
      </w:pPr>
      <w:r>
        <w:t>Explore and represent patterns within numbers up to 10, including evens and odds, double facts and how quantities can be distributed equally</w:t>
      </w:r>
    </w:p>
    <w:p w14:paraId="1B3D7678" w14:textId="77777777" w:rsidR="00414DA8" w:rsidRDefault="00414DA8" w:rsidP="00151455">
      <w:pPr>
        <w:autoSpaceDE w:val="0"/>
        <w:autoSpaceDN w:val="0"/>
        <w:adjustRightInd w:val="0"/>
        <w:spacing w:after="0" w:line="240" w:lineRule="auto"/>
        <w:jc w:val="both"/>
        <w:rPr>
          <w:rFonts w:cstheme="minorHAnsi"/>
          <w:bCs/>
          <w:color w:val="000000"/>
        </w:rPr>
      </w:pPr>
    </w:p>
    <w:p w14:paraId="1FF6A8F2" w14:textId="4AD1ED44" w:rsidR="00414DA8" w:rsidRDefault="00414DA8" w:rsidP="00151455">
      <w:pPr>
        <w:autoSpaceDE w:val="0"/>
        <w:autoSpaceDN w:val="0"/>
        <w:adjustRightInd w:val="0"/>
        <w:spacing w:after="0" w:line="240" w:lineRule="auto"/>
        <w:jc w:val="both"/>
        <w:rPr>
          <w:rFonts w:cstheme="minorHAnsi"/>
          <w:bCs/>
          <w:color w:val="000000"/>
        </w:rPr>
      </w:pPr>
      <w:r>
        <w:t>In addition</w:t>
      </w:r>
      <w:r w:rsidR="009D2C50">
        <w:t xml:space="preserve"> to the above</w:t>
      </w:r>
      <w:r>
        <w:t xml:space="preserve">, the </w:t>
      </w:r>
      <w:r w:rsidR="00997786">
        <w:t xml:space="preserve">EYFS </w:t>
      </w:r>
      <w:r>
        <w:t>curriculum includes rich opportunities for children to develop their spatial reasoning skills across all areas of mathematics including shape, space and measures.</w:t>
      </w:r>
    </w:p>
    <w:p w14:paraId="1B23F96F" w14:textId="746BE1DC" w:rsidR="00EE48E3" w:rsidRDefault="00EE48E3" w:rsidP="00151455">
      <w:pPr>
        <w:autoSpaceDE w:val="0"/>
        <w:autoSpaceDN w:val="0"/>
        <w:adjustRightInd w:val="0"/>
        <w:spacing w:after="0" w:line="240" w:lineRule="auto"/>
        <w:jc w:val="both"/>
      </w:pPr>
    </w:p>
    <w:p w14:paraId="0A576D99" w14:textId="639558E9" w:rsidR="00160BB5" w:rsidRDefault="00160BB5" w:rsidP="00151455">
      <w:pPr>
        <w:autoSpaceDE w:val="0"/>
        <w:autoSpaceDN w:val="0"/>
        <w:adjustRightInd w:val="0"/>
        <w:spacing w:after="0" w:line="240" w:lineRule="auto"/>
        <w:jc w:val="both"/>
      </w:pPr>
      <w:r>
        <w:rPr>
          <w:rFonts w:cstheme="minorHAnsi"/>
          <w:bCs/>
          <w:color w:val="000000"/>
        </w:rPr>
        <w:t xml:space="preserve">The </w:t>
      </w:r>
      <w:r>
        <w:t xml:space="preserve">successful teaching of </w:t>
      </w:r>
      <w:r w:rsidR="00F079DE">
        <w:t>mathematics</w:t>
      </w:r>
      <w:r>
        <w:t xml:space="preserve"> lies within the context of high-quality interactions and classroom provision. Across </w:t>
      </w:r>
      <w:r w:rsidR="00F4766B">
        <w:t>EYFS</w:t>
      </w:r>
      <w:r>
        <w:t>,</w:t>
      </w:r>
      <w:r w:rsidR="00F4766B">
        <w:t xml:space="preserve"> our</w:t>
      </w:r>
      <w:r w:rsidR="00EE48E3">
        <w:t xml:space="preserve"> mathematically rich environment provides a range of contexts for our children to explore concepts using different representations</w:t>
      </w:r>
      <w:r w:rsidR="009D2C50">
        <w:t>. All c</w:t>
      </w:r>
      <w:r w:rsidR="00EE48E3">
        <w:t>hildren develop using a hands-on practical approach</w:t>
      </w:r>
      <w:r w:rsidR="009D2C50">
        <w:t xml:space="preserve"> and w</w:t>
      </w:r>
      <w:r w:rsidR="00EE48E3">
        <w:t xml:space="preserve">e focus on deepening </w:t>
      </w:r>
      <w:r w:rsidR="00F079DE">
        <w:t xml:space="preserve">understanding </w:t>
      </w:r>
      <w:r w:rsidR="00EE48E3">
        <w:t>through practical adult-led activities, songs and r</w:t>
      </w:r>
      <w:r w:rsidR="00F079DE">
        <w:t xml:space="preserve">hymes and co-play experiences using </w:t>
      </w:r>
      <w:r w:rsidR="00EE48E3">
        <w:t xml:space="preserve">a range of high-quality resources (e.g. concrete/ pictorial/ abstract). </w:t>
      </w:r>
      <w:r w:rsidR="009D2C50">
        <w:t xml:space="preserve">We are language rich and have a strong focus on using sentence stems to develop reasoning during </w:t>
      </w:r>
      <w:r>
        <w:t xml:space="preserve">teaching sessions, </w:t>
      </w:r>
      <w:r w:rsidR="009D2C50">
        <w:t xml:space="preserve">play </w:t>
      </w:r>
      <w:r w:rsidR="00F079DE">
        <w:t>based learning opportunities and within our</w:t>
      </w:r>
      <w:r w:rsidR="009D2C50">
        <w:t xml:space="preserve"> daily routines</w:t>
      </w:r>
      <w:r>
        <w:t xml:space="preserve">. </w:t>
      </w:r>
      <w:r w:rsidR="009D2C50">
        <w:rPr>
          <w:rFonts w:cstheme="minorHAnsi"/>
          <w:bCs/>
          <w:color w:val="000000"/>
        </w:rPr>
        <w:t xml:space="preserve"> </w:t>
      </w:r>
    </w:p>
    <w:p w14:paraId="40CFF14C" w14:textId="77777777" w:rsidR="00160BB5" w:rsidRDefault="00160BB5" w:rsidP="00151455">
      <w:pPr>
        <w:autoSpaceDE w:val="0"/>
        <w:autoSpaceDN w:val="0"/>
        <w:adjustRightInd w:val="0"/>
        <w:spacing w:after="0" w:line="240" w:lineRule="auto"/>
        <w:jc w:val="both"/>
      </w:pPr>
    </w:p>
    <w:p w14:paraId="317438D3" w14:textId="4A4A22EC" w:rsidR="00087A51" w:rsidRPr="00160BB5" w:rsidRDefault="009D2C50" w:rsidP="00151455">
      <w:pPr>
        <w:autoSpaceDE w:val="0"/>
        <w:autoSpaceDN w:val="0"/>
        <w:adjustRightInd w:val="0"/>
        <w:spacing w:after="0" w:line="240" w:lineRule="auto"/>
        <w:jc w:val="both"/>
      </w:pPr>
      <w:r>
        <w:t>In Snuggly Bugs Preschool and Nursery, mathematics is heavily taught through play-based experiences both indoors and outdoors.</w:t>
      </w:r>
      <w:r w:rsidR="00371853">
        <w:t xml:space="preserve">  </w:t>
      </w:r>
      <w:r w:rsidR="00087A51">
        <w:t>Reception children take part in the NCETM Mastering Number Programme</w:t>
      </w:r>
      <w:r w:rsidR="00EE48E3">
        <w:t xml:space="preserve"> which is </w:t>
      </w:r>
      <w:r w:rsidR="00F079DE">
        <w:t xml:space="preserve">supported by CBBC </w:t>
      </w:r>
      <w:proofErr w:type="spellStart"/>
      <w:r w:rsidR="00F079DE">
        <w:t>Numberblocks</w:t>
      </w:r>
      <w:proofErr w:type="spellEnd"/>
      <w:r w:rsidR="00F079DE">
        <w:t>.</w:t>
      </w:r>
      <w:r w:rsidR="00EE48E3">
        <w:t xml:space="preserve"> The programme</w:t>
      </w:r>
      <w:r w:rsidR="00087A51">
        <w:t xml:space="preserve"> </w:t>
      </w:r>
      <w:r w:rsidR="00F079DE">
        <w:t>is explicitly</w:t>
      </w:r>
      <w:r w:rsidR="00371853">
        <w:t xml:space="preserve"> delivered </w:t>
      </w:r>
      <w:r w:rsidR="00F079DE">
        <w:t xml:space="preserve">in </w:t>
      </w:r>
      <w:proofErr w:type="gramStart"/>
      <w:r w:rsidR="00F079DE">
        <w:t>10 minute</w:t>
      </w:r>
      <w:proofErr w:type="gramEnd"/>
      <w:r w:rsidR="00F079DE">
        <w:t xml:space="preserve"> </w:t>
      </w:r>
      <w:r w:rsidR="00371853">
        <w:t xml:space="preserve">daily </w:t>
      </w:r>
      <w:r w:rsidR="00F079DE">
        <w:t xml:space="preserve">sessions and </w:t>
      </w:r>
      <w:r w:rsidR="00087A51">
        <w:t>aims to secure firm foundations in the development of good number sense</w:t>
      </w:r>
      <w:r w:rsidR="00F079DE">
        <w:t>.</w:t>
      </w:r>
      <w:r w:rsidR="00EE48E3">
        <w:t xml:space="preserve"> </w:t>
      </w:r>
      <w:r w:rsidR="00F079DE">
        <w:t xml:space="preserve">All </w:t>
      </w:r>
      <w:r w:rsidR="00371853">
        <w:t>Reception c</w:t>
      </w:r>
      <w:r w:rsidR="00EE48E3">
        <w:t xml:space="preserve">hildren </w:t>
      </w:r>
      <w:r w:rsidR="00087A51">
        <w:t xml:space="preserve">follow </w:t>
      </w:r>
      <w:r w:rsidR="00371853">
        <w:t xml:space="preserve">and participate in </w:t>
      </w:r>
      <w:r w:rsidR="00087A51">
        <w:t xml:space="preserve">the 31- </w:t>
      </w:r>
      <w:r w:rsidR="00EE48E3">
        <w:t xml:space="preserve">week Mastering Number project. </w:t>
      </w:r>
      <w:r w:rsidR="00087A51">
        <w:t>The</w:t>
      </w:r>
      <w:r w:rsidR="00371853">
        <w:t xml:space="preserve">re is a fundamental focus </w:t>
      </w:r>
      <w:r w:rsidR="00087A51">
        <w:t xml:space="preserve">on subitising (recognising an amount without counting) and developing a deep understanding of numbers to 10 using a variety of representations, including </w:t>
      </w:r>
      <w:proofErr w:type="spellStart"/>
      <w:r w:rsidR="00087A51">
        <w:t>Numberblocks</w:t>
      </w:r>
      <w:proofErr w:type="spellEnd"/>
      <w:r w:rsidR="00087A51">
        <w:t xml:space="preserve">, tens frames and </w:t>
      </w:r>
      <w:proofErr w:type="spellStart"/>
      <w:r w:rsidR="00087A51">
        <w:t>rekenreks</w:t>
      </w:r>
      <w:proofErr w:type="spellEnd"/>
      <w:r w:rsidR="00087A51">
        <w:t xml:space="preserve">. </w:t>
      </w:r>
    </w:p>
    <w:p w14:paraId="595A20FB" w14:textId="71B02BED" w:rsidR="0072134E" w:rsidRDefault="0072134E" w:rsidP="00320FA7">
      <w:pPr>
        <w:autoSpaceDE w:val="0"/>
        <w:autoSpaceDN w:val="0"/>
        <w:adjustRightInd w:val="0"/>
        <w:spacing w:after="0" w:line="240" w:lineRule="auto"/>
      </w:pPr>
    </w:p>
    <w:p w14:paraId="461A5D12" w14:textId="028C90E5" w:rsidR="00012D12" w:rsidRDefault="00012D12" w:rsidP="00320FA7">
      <w:pPr>
        <w:autoSpaceDE w:val="0"/>
        <w:autoSpaceDN w:val="0"/>
        <w:adjustRightInd w:val="0"/>
        <w:spacing w:after="0" w:line="240" w:lineRule="auto"/>
        <w:rPr>
          <w:rFonts w:cstheme="minorHAnsi"/>
          <w:b/>
          <w:bCs/>
          <w:color w:val="000000"/>
          <w:u w:val="single"/>
        </w:rPr>
      </w:pPr>
    </w:p>
    <w:p w14:paraId="6D97245C" w14:textId="169B182C" w:rsidR="00320FA7" w:rsidRPr="00F712D8" w:rsidRDefault="00CA24A5" w:rsidP="00320FA7">
      <w:pPr>
        <w:autoSpaceDE w:val="0"/>
        <w:autoSpaceDN w:val="0"/>
        <w:adjustRightInd w:val="0"/>
        <w:spacing w:after="0" w:line="240" w:lineRule="auto"/>
        <w:rPr>
          <w:rFonts w:cstheme="minorHAnsi"/>
          <w:b/>
          <w:bCs/>
          <w:color w:val="000000"/>
          <w:u w:val="single"/>
        </w:rPr>
      </w:pPr>
      <w:r w:rsidRPr="00CA24A5">
        <w:rPr>
          <w:rFonts w:cstheme="minorHAnsi"/>
          <w:b/>
          <w:bCs/>
          <w:color w:val="000000"/>
          <w:u w:val="single"/>
        </w:rPr>
        <w:t xml:space="preserve">Mastering </w:t>
      </w:r>
      <w:proofErr w:type="gramStart"/>
      <w:r w:rsidRPr="00CA24A5">
        <w:rPr>
          <w:rFonts w:cstheme="minorHAnsi"/>
          <w:b/>
          <w:bCs/>
          <w:color w:val="000000"/>
          <w:u w:val="single"/>
        </w:rPr>
        <w:t xml:space="preserve">Number </w:t>
      </w:r>
      <w:r w:rsidR="00F712D8" w:rsidRPr="00CA24A5">
        <w:rPr>
          <w:rFonts w:cstheme="minorHAnsi"/>
          <w:b/>
          <w:bCs/>
          <w:color w:val="000000"/>
          <w:u w:val="single"/>
        </w:rPr>
        <w:t xml:space="preserve"> </w:t>
      </w:r>
      <w:r w:rsidR="00BD5347">
        <w:rPr>
          <w:rFonts w:cstheme="minorHAnsi"/>
          <w:b/>
          <w:bCs/>
          <w:color w:val="000000"/>
          <w:u w:val="single"/>
        </w:rPr>
        <w:t>(</w:t>
      </w:r>
      <w:proofErr w:type="gramEnd"/>
      <w:r w:rsidR="000C01B9">
        <w:rPr>
          <w:rFonts w:cstheme="minorHAnsi"/>
          <w:b/>
          <w:bCs/>
          <w:color w:val="000000"/>
          <w:u w:val="single"/>
        </w:rPr>
        <w:t>Years 1-5</w:t>
      </w:r>
      <w:r w:rsidR="00F712D8" w:rsidRPr="00CA24A5">
        <w:rPr>
          <w:rFonts w:cstheme="minorHAnsi"/>
          <w:b/>
          <w:bCs/>
          <w:color w:val="000000"/>
          <w:u w:val="single"/>
        </w:rPr>
        <w:t>:</w:t>
      </w:r>
    </w:p>
    <w:p w14:paraId="09DA3094" w14:textId="77777777" w:rsidR="00F712D8" w:rsidRDefault="00F712D8" w:rsidP="00320FA7">
      <w:pPr>
        <w:autoSpaceDE w:val="0"/>
        <w:autoSpaceDN w:val="0"/>
        <w:adjustRightInd w:val="0"/>
        <w:spacing w:after="0" w:line="240" w:lineRule="auto"/>
        <w:rPr>
          <w:rFonts w:cstheme="minorHAnsi"/>
          <w:b/>
          <w:bCs/>
          <w:color w:val="000000"/>
        </w:rPr>
      </w:pPr>
    </w:p>
    <w:p w14:paraId="46B3A003" w14:textId="58D09608" w:rsidR="00F712D8" w:rsidRPr="00CA24A5" w:rsidRDefault="000C01B9" w:rsidP="00320FA7">
      <w:pPr>
        <w:autoSpaceDE w:val="0"/>
        <w:autoSpaceDN w:val="0"/>
        <w:adjustRightInd w:val="0"/>
        <w:spacing w:after="0" w:line="240" w:lineRule="auto"/>
        <w:rPr>
          <w:rFonts w:cstheme="minorHAnsi"/>
          <w:bCs/>
          <w:color w:val="000000"/>
        </w:rPr>
      </w:pPr>
      <w:r>
        <w:rPr>
          <w:rFonts w:cstheme="minorHAnsi"/>
          <w:bCs/>
          <w:color w:val="000000"/>
        </w:rPr>
        <w:t>C</w:t>
      </w:r>
      <w:r w:rsidR="00CA24A5" w:rsidRPr="00CA24A5">
        <w:rPr>
          <w:rFonts w:cstheme="minorHAnsi"/>
          <w:bCs/>
          <w:color w:val="000000"/>
        </w:rPr>
        <w:t xml:space="preserve">hildren </w:t>
      </w:r>
      <w:r>
        <w:rPr>
          <w:rFonts w:cstheme="minorHAnsi"/>
          <w:bCs/>
          <w:color w:val="000000"/>
        </w:rPr>
        <w:t xml:space="preserve">in Years 1-5 </w:t>
      </w:r>
      <w:r w:rsidR="00CA24A5" w:rsidRPr="00CA24A5">
        <w:rPr>
          <w:rFonts w:cstheme="minorHAnsi"/>
          <w:bCs/>
          <w:color w:val="000000"/>
        </w:rPr>
        <w:t xml:space="preserve">also follow the NCETM Mastering Number programme, in addition to daily Power Maths lessons. </w:t>
      </w:r>
    </w:p>
    <w:p w14:paraId="5FB63568" w14:textId="128FD320" w:rsidR="00CA24A5" w:rsidRPr="00CA24A5" w:rsidRDefault="00CA24A5" w:rsidP="00320FA7">
      <w:pPr>
        <w:autoSpaceDE w:val="0"/>
        <w:autoSpaceDN w:val="0"/>
        <w:adjustRightInd w:val="0"/>
        <w:spacing w:after="0" w:line="240" w:lineRule="auto"/>
        <w:rPr>
          <w:rFonts w:cstheme="minorHAnsi"/>
          <w:bCs/>
          <w:color w:val="000000"/>
        </w:rPr>
      </w:pPr>
      <w:r w:rsidRPr="00CA24A5">
        <w:rPr>
          <w:rFonts w:cstheme="minorHAnsi"/>
          <w:bCs/>
          <w:color w:val="000000"/>
        </w:rPr>
        <w:t xml:space="preserve">Mastering Number is taught as daily, </w:t>
      </w:r>
      <w:r w:rsidR="000C01B9">
        <w:rPr>
          <w:rFonts w:cstheme="minorHAnsi"/>
          <w:bCs/>
          <w:color w:val="000000"/>
        </w:rPr>
        <w:t>fifteen</w:t>
      </w:r>
      <w:r w:rsidRPr="00CA24A5">
        <w:rPr>
          <w:rFonts w:cstheme="minorHAnsi"/>
          <w:bCs/>
          <w:color w:val="000000"/>
        </w:rPr>
        <w:t>-minute sessions focusing on two k</w:t>
      </w:r>
      <w:r w:rsidR="00F0613A">
        <w:rPr>
          <w:rFonts w:cstheme="minorHAnsi"/>
          <w:bCs/>
          <w:color w:val="000000"/>
        </w:rPr>
        <w:t xml:space="preserve">ey strands: </w:t>
      </w:r>
      <w:proofErr w:type="gramStart"/>
      <w:r w:rsidR="00F0613A">
        <w:rPr>
          <w:rFonts w:cstheme="minorHAnsi"/>
          <w:bCs/>
          <w:color w:val="000000"/>
        </w:rPr>
        <w:t xml:space="preserve">automaticity </w:t>
      </w:r>
      <w:r w:rsidRPr="00CA24A5">
        <w:rPr>
          <w:rFonts w:cstheme="minorHAnsi"/>
          <w:bCs/>
          <w:color w:val="000000"/>
        </w:rPr>
        <w:t xml:space="preserve"> of</w:t>
      </w:r>
      <w:proofErr w:type="gramEnd"/>
      <w:r w:rsidRPr="00CA24A5">
        <w:rPr>
          <w:rFonts w:cstheme="minorHAnsi"/>
          <w:bCs/>
          <w:color w:val="000000"/>
        </w:rPr>
        <w:t xml:space="preserve"> number facts and the development of number sense. </w:t>
      </w:r>
    </w:p>
    <w:p w14:paraId="6A898035" w14:textId="279B894D" w:rsidR="00F712D8" w:rsidRPr="00BD5347" w:rsidRDefault="00BD5347" w:rsidP="00320FA7">
      <w:pPr>
        <w:autoSpaceDE w:val="0"/>
        <w:autoSpaceDN w:val="0"/>
        <w:adjustRightInd w:val="0"/>
        <w:spacing w:after="0" w:line="240" w:lineRule="auto"/>
        <w:rPr>
          <w:rFonts w:cstheme="minorHAnsi"/>
          <w:bCs/>
          <w:color w:val="000000"/>
        </w:rPr>
      </w:pPr>
      <w:r w:rsidRPr="00BD5347">
        <w:rPr>
          <w:rFonts w:cstheme="minorHAnsi"/>
          <w:bCs/>
          <w:color w:val="000000"/>
        </w:rPr>
        <w:t xml:space="preserve">This programme adopts the mindset that all children </w:t>
      </w:r>
      <w:r w:rsidRPr="00F0613A">
        <w:rPr>
          <w:rFonts w:cstheme="minorHAnsi"/>
          <w:b/>
          <w:bCs/>
          <w:color w:val="000000"/>
        </w:rPr>
        <w:t>can</w:t>
      </w:r>
      <w:r w:rsidRPr="00BD5347">
        <w:rPr>
          <w:rFonts w:cstheme="minorHAnsi"/>
          <w:bCs/>
          <w:color w:val="000000"/>
        </w:rPr>
        <w:t xml:space="preserve"> think </w:t>
      </w:r>
      <w:proofErr w:type="gramStart"/>
      <w:r w:rsidRPr="00BD5347">
        <w:rPr>
          <w:rFonts w:cstheme="minorHAnsi"/>
          <w:bCs/>
          <w:color w:val="000000"/>
        </w:rPr>
        <w:t>mathematically</w:t>
      </w:r>
      <w:proofErr w:type="gramEnd"/>
      <w:r w:rsidRPr="00BD5347">
        <w:rPr>
          <w:rFonts w:cstheme="minorHAnsi"/>
          <w:bCs/>
          <w:color w:val="000000"/>
        </w:rPr>
        <w:t xml:space="preserve"> and this </w:t>
      </w:r>
      <w:r w:rsidR="00F0613A">
        <w:rPr>
          <w:rFonts w:cstheme="minorHAnsi"/>
          <w:bCs/>
          <w:color w:val="000000"/>
        </w:rPr>
        <w:t xml:space="preserve">is </w:t>
      </w:r>
      <w:r w:rsidRPr="00BD5347">
        <w:rPr>
          <w:rFonts w:cstheme="minorHAnsi"/>
          <w:bCs/>
          <w:color w:val="000000"/>
        </w:rPr>
        <w:t>developed with explici</w:t>
      </w:r>
      <w:r w:rsidR="00F0613A">
        <w:rPr>
          <w:rFonts w:cstheme="minorHAnsi"/>
          <w:bCs/>
          <w:color w:val="000000"/>
        </w:rPr>
        <w:t>t teaching.</w:t>
      </w:r>
    </w:p>
    <w:p w14:paraId="40DCF017" w14:textId="7DE95D14" w:rsidR="00514D13" w:rsidRDefault="00514D13" w:rsidP="00320FA7">
      <w:pPr>
        <w:autoSpaceDE w:val="0"/>
        <w:autoSpaceDN w:val="0"/>
        <w:adjustRightInd w:val="0"/>
        <w:spacing w:after="0" w:line="240" w:lineRule="auto"/>
        <w:rPr>
          <w:rFonts w:cstheme="minorHAnsi"/>
          <w:b/>
          <w:bCs/>
          <w:color w:val="000000"/>
          <w:u w:val="single"/>
        </w:rPr>
      </w:pPr>
    </w:p>
    <w:p w14:paraId="7626F960" w14:textId="77777777" w:rsidR="00514D13" w:rsidRDefault="00514D13" w:rsidP="00320FA7">
      <w:pPr>
        <w:autoSpaceDE w:val="0"/>
        <w:autoSpaceDN w:val="0"/>
        <w:adjustRightInd w:val="0"/>
        <w:spacing w:after="0" w:line="240" w:lineRule="auto"/>
        <w:rPr>
          <w:rFonts w:cstheme="minorHAnsi"/>
          <w:b/>
          <w:bCs/>
          <w:color w:val="000000"/>
          <w:u w:val="single"/>
        </w:rPr>
      </w:pPr>
    </w:p>
    <w:p w14:paraId="31E221A2" w14:textId="2807B2CD" w:rsidR="00F712D8" w:rsidRPr="00F712D8" w:rsidRDefault="00F712D8" w:rsidP="00320FA7">
      <w:pPr>
        <w:autoSpaceDE w:val="0"/>
        <w:autoSpaceDN w:val="0"/>
        <w:adjustRightInd w:val="0"/>
        <w:spacing w:after="0" w:line="240" w:lineRule="auto"/>
        <w:rPr>
          <w:rFonts w:cstheme="minorHAnsi"/>
          <w:b/>
          <w:bCs/>
          <w:color w:val="000000"/>
          <w:u w:val="single"/>
        </w:rPr>
      </w:pPr>
      <w:r w:rsidRPr="00F712D8">
        <w:rPr>
          <w:rFonts w:cstheme="minorHAnsi"/>
          <w:b/>
          <w:bCs/>
          <w:color w:val="000000"/>
          <w:u w:val="single"/>
        </w:rPr>
        <w:t xml:space="preserve">Additional Fluency Sessions in </w:t>
      </w:r>
      <w:r w:rsidR="000C01B9">
        <w:rPr>
          <w:rFonts w:cstheme="minorHAnsi"/>
          <w:b/>
          <w:bCs/>
          <w:color w:val="000000"/>
          <w:u w:val="single"/>
        </w:rPr>
        <w:t>Years 1-6</w:t>
      </w:r>
      <w:r w:rsidRPr="00F712D8">
        <w:rPr>
          <w:rFonts w:cstheme="minorHAnsi"/>
          <w:b/>
          <w:bCs/>
          <w:color w:val="000000"/>
          <w:u w:val="single"/>
        </w:rPr>
        <w:t>:</w:t>
      </w:r>
    </w:p>
    <w:p w14:paraId="3836C716" w14:textId="77777777" w:rsidR="00F712D8" w:rsidRDefault="00F712D8" w:rsidP="00320FA7">
      <w:pPr>
        <w:autoSpaceDE w:val="0"/>
        <w:autoSpaceDN w:val="0"/>
        <w:adjustRightInd w:val="0"/>
        <w:spacing w:after="0" w:line="240" w:lineRule="auto"/>
        <w:rPr>
          <w:rFonts w:cstheme="minorHAnsi"/>
          <w:b/>
          <w:bCs/>
          <w:color w:val="000000"/>
        </w:rPr>
      </w:pPr>
    </w:p>
    <w:p w14:paraId="62027239" w14:textId="1E89277E" w:rsidR="00F712D8" w:rsidRDefault="00F712D8" w:rsidP="00320FA7">
      <w:pPr>
        <w:autoSpaceDE w:val="0"/>
        <w:autoSpaceDN w:val="0"/>
        <w:adjustRightInd w:val="0"/>
        <w:spacing w:after="0" w:line="240" w:lineRule="auto"/>
        <w:rPr>
          <w:rFonts w:cstheme="minorHAnsi"/>
          <w:color w:val="000000"/>
        </w:rPr>
      </w:pPr>
      <w:proofErr w:type="gramStart"/>
      <w:r>
        <w:rPr>
          <w:rFonts w:cstheme="minorHAnsi"/>
          <w:color w:val="000000"/>
        </w:rPr>
        <w:t>In order to</w:t>
      </w:r>
      <w:proofErr w:type="gramEnd"/>
      <w:r>
        <w:rPr>
          <w:rFonts w:cstheme="minorHAnsi"/>
          <w:color w:val="000000"/>
        </w:rPr>
        <w:t xml:space="preserve"> further develop pupils’ fluency, </w:t>
      </w:r>
      <w:r w:rsidR="000C01B9">
        <w:rPr>
          <w:rFonts w:cstheme="minorHAnsi"/>
          <w:color w:val="000000"/>
        </w:rPr>
        <w:t xml:space="preserve">three times per week, children participate in ‘Arithmetic Ninja’. </w:t>
      </w:r>
      <w:r>
        <w:rPr>
          <w:rFonts w:cstheme="minorHAnsi"/>
          <w:color w:val="000000"/>
        </w:rPr>
        <w:t xml:space="preserve">This is an opportunity to practise fundamental skills necessary to be a successful mathematician. </w:t>
      </w:r>
    </w:p>
    <w:p w14:paraId="61C2F043" w14:textId="77777777" w:rsidR="00F712D8" w:rsidRDefault="00F712D8" w:rsidP="00320FA7">
      <w:pPr>
        <w:autoSpaceDE w:val="0"/>
        <w:autoSpaceDN w:val="0"/>
        <w:adjustRightInd w:val="0"/>
        <w:spacing w:after="0" w:line="240" w:lineRule="auto"/>
        <w:rPr>
          <w:rFonts w:cstheme="minorHAnsi"/>
          <w:color w:val="000000"/>
        </w:rPr>
      </w:pPr>
    </w:p>
    <w:p w14:paraId="1982EBF5" w14:textId="5C277992" w:rsidR="00F712D8" w:rsidRPr="00D24824" w:rsidRDefault="00F712D8" w:rsidP="00320FA7">
      <w:pPr>
        <w:autoSpaceDE w:val="0"/>
        <w:autoSpaceDN w:val="0"/>
        <w:adjustRightInd w:val="0"/>
        <w:spacing w:after="0" w:line="240" w:lineRule="auto"/>
        <w:rPr>
          <w:rFonts w:cstheme="minorHAnsi"/>
          <w:i/>
          <w:iCs/>
          <w:color w:val="000000"/>
        </w:rPr>
      </w:pPr>
    </w:p>
    <w:p w14:paraId="7C41C834" w14:textId="65A7C6E6" w:rsidR="007A198E" w:rsidRPr="00135429" w:rsidRDefault="002C41F7" w:rsidP="007A198E">
      <w:pPr>
        <w:autoSpaceDE w:val="0"/>
        <w:autoSpaceDN w:val="0"/>
        <w:adjustRightInd w:val="0"/>
        <w:spacing w:after="0" w:line="240" w:lineRule="auto"/>
        <w:rPr>
          <w:rFonts w:cstheme="minorHAnsi"/>
          <w:color w:val="000000"/>
        </w:rPr>
      </w:pPr>
      <w:r>
        <w:rPr>
          <w:rFonts w:cstheme="minorHAnsi"/>
          <w:color w:val="000000"/>
        </w:rPr>
        <w:lastRenderedPageBreak/>
        <w:t>Taken from the NCETM for Mastery guidance:</w:t>
      </w:r>
      <w:r w:rsidR="00267073" w:rsidRPr="00135429">
        <w:rPr>
          <w:rFonts w:cstheme="minorHAnsi"/>
          <w:noProof/>
          <w:lang w:eastAsia="en-GB"/>
        </w:rPr>
        <w:drawing>
          <wp:inline distT="0" distB="0" distL="0" distR="0" wp14:anchorId="7A1FC6FE" wp14:editId="3021F350">
            <wp:extent cx="3971925" cy="297180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3971925" cy="2971800"/>
                    </a:xfrm>
                    <a:prstGeom prst="rect">
                      <a:avLst/>
                    </a:prstGeom>
                  </pic:spPr>
                </pic:pic>
              </a:graphicData>
            </a:graphic>
          </wp:inline>
        </w:drawing>
      </w:r>
    </w:p>
    <w:p w14:paraId="02AA6ED3" w14:textId="77777777" w:rsidR="007A198E" w:rsidRDefault="007A198E" w:rsidP="007A198E">
      <w:pPr>
        <w:autoSpaceDE w:val="0"/>
        <w:autoSpaceDN w:val="0"/>
        <w:adjustRightInd w:val="0"/>
        <w:spacing w:after="0" w:line="240" w:lineRule="auto"/>
        <w:rPr>
          <w:rFonts w:cstheme="minorHAnsi"/>
          <w:color w:val="000000"/>
        </w:rPr>
      </w:pPr>
    </w:p>
    <w:p w14:paraId="276CA682" w14:textId="77777777" w:rsidR="002C41F7" w:rsidRDefault="002C41F7" w:rsidP="007A198E">
      <w:pPr>
        <w:autoSpaceDE w:val="0"/>
        <w:autoSpaceDN w:val="0"/>
        <w:adjustRightInd w:val="0"/>
        <w:spacing w:after="0" w:line="240" w:lineRule="auto"/>
        <w:rPr>
          <w:rFonts w:cstheme="minorHAnsi"/>
          <w:color w:val="000000"/>
        </w:rPr>
      </w:pPr>
    </w:p>
    <w:p w14:paraId="442C58AC" w14:textId="74F41A98" w:rsidR="002C41F7" w:rsidRPr="006F2DB3" w:rsidRDefault="006F2DB3" w:rsidP="006F2DB3">
      <w:pPr>
        <w:pStyle w:val="ListParagraph"/>
        <w:numPr>
          <w:ilvl w:val="0"/>
          <w:numId w:val="19"/>
        </w:numPr>
        <w:autoSpaceDE w:val="0"/>
        <w:autoSpaceDN w:val="0"/>
        <w:adjustRightInd w:val="0"/>
        <w:spacing w:after="0" w:line="240" w:lineRule="auto"/>
        <w:rPr>
          <w:rFonts w:cstheme="minorHAnsi"/>
          <w:b/>
          <w:bCs/>
          <w:color w:val="000000"/>
          <w:u w:val="single"/>
        </w:rPr>
      </w:pPr>
      <w:r w:rsidRPr="006F2DB3">
        <w:rPr>
          <w:rFonts w:cstheme="minorHAnsi"/>
          <w:b/>
          <w:bCs/>
          <w:color w:val="000000"/>
          <w:u w:val="single"/>
        </w:rPr>
        <w:t>RESOURCES</w:t>
      </w:r>
    </w:p>
    <w:p w14:paraId="582CE0F7" w14:textId="77777777" w:rsidR="006F2DB3" w:rsidRPr="006F2DB3" w:rsidRDefault="006F2DB3" w:rsidP="006F2DB3">
      <w:pPr>
        <w:pStyle w:val="ListParagraph"/>
        <w:autoSpaceDE w:val="0"/>
        <w:autoSpaceDN w:val="0"/>
        <w:adjustRightInd w:val="0"/>
        <w:spacing w:after="0" w:line="240" w:lineRule="auto"/>
        <w:rPr>
          <w:rFonts w:cstheme="minorHAnsi"/>
          <w:color w:val="000000"/>
        </w:rPr>
      </w:pPr>
    </w:p>
    <w:p w14:paraId="1E31EAC5" w14:textId="77777777" w:rsidR="002C41F7" w:rsidRPr="006F2DB3" w:rsidRDefault="002C41F7" w:rsidP="007A198E">
      <w:pPr>
        <w:autoSpaceDE w:val="0"/>
        <w:autoSpaceDN w:val="0"/>
        <w:adjustRightInd w:val="0"/>
        <w:spacing w:after="0" w:line="240" w:lineRule="auto"/>
        <w:rPr>
          <w:rFonts w:cstheme="minorHAnsi"/>
          <w:color w:val="000000"/>
        </w:rPr>
      </w:pPr>
    </w:p>
    <w:p w14:paraId="4A240BB3" w14:textId="77777777" w:rsidR="006F2DB3" w:rsidRDefault="006F2DB3" w:rsidP="006F2DB3">
      <w:pPr>
        <w:autoSpaceDE w:val="0"/>
        <w:autoSpaceDN w:val="0"/>
        <w:adjustRightInd w:val="0"/>
        <w:spacing w:after="0" w:line="240" w:lineRule="auto"/>
        <w:rPr>
          <w:rFonts w:cstheme="minorHAnsi"/>
          <w:color w:val="000000"/>
        </w:rPr>
      </w:pPr>
      <w:r w:rsidRPr="006F2DB3">
        <w:rPr>
          <w:rFonts w:cstheme="minorHAnsi"/>
          <w:color w:val="000000"/>
        </w:rPr>
        <w:t xml:space="preserve">High quality resources are used in conjunction with Power Maths, such as </w:t>
      </w:r>
      <w:proofErr w:type="spellStart"/>
      <w:r w:rsidRPr="006F2DB3">
        <w:rPr>
          <w:rFonts w:cstheme="minorHAnsi"/>
          <w:color w:val="000000"/>
        </w:rPr>
        <w:t>NRich</w:t>
      </w:r>
      <w:proofErr w:type="spellEnd"/>
      <w:r w:rsidRPr="006F2DB3">
        <w:rPr>
          <w:rFonts w:cstheme="minorHAnsi"/>
          <w:color w:val="000000"/>
        </w:rPr>
        <w:t xml:space="preserve"> and NCETM to support, stretch and challenge all children within the classroom. In addition, the school’s calculation policy</w:t>
      </w:r>
      <w:r w:rsidRPr="006F2DB3">
        <w:rPr>
          <w:rFonts w:cstheme="minorHAnsi"/>
          <w:bCs/>
          <w:color w:val="000000"/>
        </w:rPr>
        <w:t xml:space="preserve"> </w:t>
      </w:r>
      <w:r>
        <w:rPr>
          <w:rFonts w:cstheme="minorHAnsi"/>
          <w:bCs/>
          <w:color w:val="000000"/>
        </w:rPr>
        <w:t xml:space="preserve">(divided into phases within the school: Key Stage One, Lower Key Stage Two and Upper Key Stage Two. These reflect our use of </w:t>
      </w:r>
      <w:r>
        <w:rPr>
          <w:rFonts w:cstheme="minorHAnsi"/>
          <w:bCs/>
          <w:i/>
          <w:iCs/>
          <w:color w:val="000000"/>
        </w:rPr>
        <w:t xml:space="preserve">Power </w:t>
      </w:r>
      <w:proofErr w:type="gramStart"/>
      <w:r>
        <w:rPr>
          <w:rFonts w:cstheme="minorHAnsi"/>
          <w:bCs/>
          <w:i/>
          <w:iCs/>
          <w:color w:val="000000"/>
        </w:rPr>
        <w:t>Maths)</w:t>
      </w:r>
      <w:r>
        <w:rPr>
          <w:rFonts w:cstheme="minorHAnsi"/>
          <w:bCs/>
          <w:color w:val="000000"/>
        </w:rPr>
        <w:t xml:space="preserve"> </w:t>
      </w:r>
      <w:r w:rsidRPr="006F2DB3">
        <w:rPr>
          <w:rFonts w:cstheme="minorHAnsi"/>
          <w:color w:val="000000"/>
        </w:rPr>
        <w:t xml:space="preserve"> is</w:t>
      </w:r>
      <w:proofErr w:type="gramEnd"/>
      <w:r w:rsidRPr="006F2DB3">
        <w:rPr>
          <w:rFonts w:cstheme="minorHAnsi"/>
          <w:color w:val="000000"/>
        </w:rPr>
        <w:t xml:space="preserve"> used to ensure a coherent approach to teaching the operations across our school. Our curriculum builds on the concrete, pictorial, abstract approach. By using all three, the children can explore and demonstrate their mathematical learning. Together, these elements help to cement knowledge so children truly understand what they have learnt. All children have access to a wide range of concrete Mathematical resources to help them build on their concrete understanding of Mathematical concepts. All children when introduced to a new concept for the first time are encouraged to physically represent mathematical concepts. Objects and pictures are used to demonstrate and visualise abstract ideas, alongside numbers and symbols. Throughout </w:t>
      </w:r>
      <w:r>
        <w:rPr>
          <w:rFonts w:cstheme="minorHAnsi"/>
          <w:color w:val="000000"/>
        </w:rPr>
        <w:t>St. Michael’s Community Academy</w:t>
      </w:r>
      <w:r w:rsidRPr="006F2DB3">
        <w:rPr>
          <w:rFonts w:cstheme="minorHAnsi"/>
          <w:color w:val="000000"/>
        </w:rPr>
        <w:t>, you will see these three methods being used:</w:t>
      </w:r>
    </w:p>
    <w:p w14:paraId="635777A5" w14:textId="3B28CC4C" w:rsidR="006F2DB3" w:rsidRDefault="006F2DB3" w:rsidP="006F2DB3">
      <w:pPr>
        <w:autoSpaceDE w:val="0"/>
        <w:autoSpaceDN w:val="0"/>
        <w:adjustRightInd w:val="0"/>
        <w:spacing w:after="0" w:line="240" w:lineRule="auto"/>
        <w:rPr>
          <w:rFonts w:cstheme="minorHAnsi"/>
          <w:color w:val="000000"/>
        </w:rPr>
      </w:pPr>
      <w:r w:rsidRPr="006F2DB3">
        <w:rPr>
          <w:rFonts w:cstheme="minorHAnsi"/>
          <w:b/>
          <w:bCs/>
          <w:color w:val="000000"/>
        </w:rPr>
        <w:t>Concrete</w:t>
      </w:r>
      <w:r w:rsidRPr="006F2DB3">
        <w:rPr>
          <w:rFonts w:cstheme="minorHAnsi"/>
          <w:color w:val="000000"/>
        </w:rPr>
        <w:t xml:space="preserve"> – children </w:t>
      </w:r>
      <w:proofErr w:type="gramStart"/>
      <w:r w:rsidRPr="006F2DB3">
        <w:rPr>
          <w:rFonts w:cstheme="minorHAnsi"/>
          <w:color w:val="000000"/>
        </w:rPr>
        <w:t>have the opportunity to</w:t>
      </w:r>
      <w:proofErr w:type="gramEnd"/>
      <w:r w:rsidRPr="006F2DB3">
        <w:rPr>
          <w:rFonts w:cstheme="minorHAnsi"/>
          <w:color w:val="000000"/>
        </w:rPr>
        <w:t xml:space="preserve"> use concrete objects and manipulatives to help them understand and explain what they are doing. </w:t>
      </w:r>
    </w:p>
    <w:p w14:paraId="53648E04" w14:textId="77777777" w:rsidR="006F2DB3" w:rsidRDefault="006F2DB3" w:rsidP="006F2DB3">
      <w:pPr>
        <w:autoSpaceDE w:val="0"/>
        <w:autoSpaceDN w:val="0"/>
        <w:adjustRightInd w:val="0"/>
        <w:spacing w:after="0" w:line="240" w:lineRule="auto"/>
        <w:rPr>
          <w:rFonts w:cstheme="minorHAnsi"/>
          <w:color w:val="000000"/>
        </w:rPr>
      </w:pPr>
    </w:p>
    <w:p w14:paraId="6C776349" w14:textId="77777777" w:rsidR="006F2DB3" w:rsidRDefault="006F2DB3" w:rsidP="006F2DB3">
      <w:pPr>
        <w:autoSpaceDE w:val="0"/>
        <w:autoSpaceDN w:val="0"/>
        <w:adjustRightInd w:val="0"/>
        <w:spacing w:after="0" w:line="240" w:lineRule="auto"/>
        <w:rPr>
          <w:rFonts w:cstheme="minorHAnsi"/>
          <w:color w:val="000000"/>
        </w:rPr>
      </w:pPr>
      <w:r w:rsidRPr="006F2DB3">
        <w:rPr>
          <w:rFonts w:cstheme="minorHAnsi"/>
          <w:b/>
          <w:bCs/>
          <w:color w:val="000000"/>
        </w:rPr>
        <w:t xml:space="preserve">Pictorial </w:t>
      </w:r>
      <w:r w:rsidRPr="006F2DB3">
        <w:rPr>
          <w:rFonts w:cstheme="minorHAnsi"/>
          <w:color w:val="000000"/>
        </w:rPr>
        <w:t xml:space="preserve">– children then build on this concrete approach by using these pictorial representations, which can then be used to reason and solve problems. </w:t>
      </w:r>
    </w:p>
    <w:p w14:paraId="16ED52E3" w14:textId="77777777" w:rsidR="006F2DB3" w:rsidRDefault="006F2DB3" w:rsidP="006F2DB3">
      <w:pPr>
        <w:autoSpaceDE w:val="0"/>
        <w:autoSpaceDN w:val="0"/>
        <w:adjustRightInd w:val="0"/>
        <w:spacing w:after="0" w:line="240" w:lineRule="auto"/>
        <w:rPr>
          <w:rFonts w:cstheme="minorHAnsi"/>
          <w:color w:val="000000"/>
        </w:rPr>
      </w:pPr>
    </w:p>
    <w:p w14:paraId="5280CA17" w14:textId="2D95F226" w:rsidR="006F2DB3" w:rsidRPr="006F2DB3" w:rsidRDefault="006F2DB3" w:rsidP="006F2DB3">
      <w:pPr>
        <w:autoSpaceDE w:val="0"/>
        <w:autoSpaceDN w:val="0"/>
        <w:adjustRightInd w:val="0"/>
        <w:spacing w:after="0" w:line="240" w:lineRule="auto"/>
        <w:rPr>
          <w:rFonts w:cstheme="minorHAnsi"/>
          <w:bCs/>
          <w:color w:val="000000"/>
        </w:rPr>
      </w:pPr>
      <w:r w:rsidRPr="006F2DB3">
        <w:rPr>
          <w:rFonts w:cstheme="minorHAnsi"/>
          <w:b/>
          <w:bCs/>
          <w:color w:val="000000"/>
        </w:rPr>
        <w:t>Abstract</w:t>
      </w:r>
      <w:r w:rsidRPr="006F2DB3">
        <w:rPr>
          <w:rFonts w:cstheme="minorHAnsi"/>
          <w:color w:val="000000"/>
        </w:rPr>
        <w:t xml:space="preserve"> – with the foundations firmly laid by using the concrete and pictorial methods the children can move onto an abstract approach using numbers and key concepts with confidence.</w:t>
      </w:r>
    </w:p>
    <w:p w14:paraId="4817C10B" w14:textId="77777777" w:rsidR="002C41F7" w:rsidRDefault="002C41F7" w:rsidP="007A198E">
      <w:pPr>
        <w:autoSpaceDE w:val="0"/>
        <w:autoSpaceDN w:val="0"/>
        <w:adjustRightInd w:val="0"/>
        <w:spacing w:after="0" w:line="240" w:lineRule="auto"/>
        <w:rPr>
          <w:rFonts w:cstheme="minorHAnsi"/>
          <w:color w:val="000000"/>
        </w:rPr>
      </w:pPr>
    </w:p>
    <w:p w14:paraId="3C31AF9A" w14:textId="77777777" w:rsidR="002C41F7" w:rsidRDefault="002C41F7" w:rsidP="007A198E">
      <w:pPr>
        <w:autoSpaceDE w:val="0"/>
        <w:autoSpaceDN w:val="0"/>
        <w:adjustRightInd w:val="0"/>
        <w:spacing w:after="0" w:line="240" w:lineRule="auto"/>
        <w:rPr>
          <w:rFonts w:cstheme="minorHAnsi"/>
          <w:color w:val="000000"/>
        </w:rPr>
      </w:pPr>
    </w:p>
    <w:p w14:paraId="4C178DA9" w14:textId="77777777" w:rsidR="002C41F7" w:rsidRPr="00135429" w:rsidRDefault="002C41F7" w:rsidP="007A198E">
      <w:pPr>
        <w:autoSpaceDE w:val="0"/>
        <w:autoSpaceDN w:val="0"/>
        <w:adjustRightInd w:val="0"/>
        <w:spacing w:after="0" w:line="240" w:lineRule="auto"/>
        <w:rPr>
          <w:rFonts w:cstheme="minorHAnsi"/>
          <w:color w:val="000000"/>
        </w:rPr>
      </w:pPr>
    </w:p>
    <w:p w14:paraId="0C93D4BA" w14:textId="0F4D02BC" w:rsidR="00387C83" w:rsidRPr="00135429" w:rsidRDefault="00387C83" w:rsidP="00557FF2">
      <w:pPr>
        <w:pStyle w:val="ListParagraph"/>
        <w:numPr>
          <w:ilvl w:val="0"/>
          <w:numId w:val="19"/>
        </w:numPr>
        <w:autoSpaceDE w:val="0"/>
        <w:autoSpaceDN w:val="0"/>
        <w:adjustRightInd w:val="0"/>
        <w:spacing w:after="0" w:line="240" w:lineRule="auto"/>
        <w:ind w:left="426" w:hanging="426"/>
        <w:rPr>
          <w:rFonts w:cstheme="minorHAnsi"/>
          <w:b/>
          <w:bCs/>
          <w:caps/>
          <w:color w:val="000000"/>
          <w:u w:val="single"/>
        </w:rPr>
      </w:pPr>
      <w:r w:rsidRPr="00135429">
        <w:rPr>
          <w:rFonts w:cstheme="minorHAnsi"/>
          <w:b/>
          <w:bCs/>
          <w:caps/>
          <w:color w:val="000000"/>
          <w:u w:val="single"/>
        </w:rPr>
        <w:t xml:space="preserve"> Inclusion</w:t>
      </w:r>
    </w:p>
    <w:p w14:paraId="1E549540" w14:textId="77777777" w:rsidR="00387C83" w:rsidRPr="00135429" w:rsidRDefault="00387C83" w:rsidP="00387C83">
      <w:pPr>
        <w:autoSpaceDE w:val="0"/>
        <w:autoSpaceDN w:val="0"/>
        <w:adjustRightInd w:val="0"/>
        <w:spacing w:after="0" w:line="240" w:lineRule="auto"/>
        <w:rPr>
          <w:rFonts w:cstheme="minorHAnsi"/>
          <w:color w:val="000000"/>
        </w:rPr>
      </w:pPr>
    </w:p>
    <w:p w14:paraId="5EFDE426" w14:textId="2C6A8C16"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Adopting</w:t>
      </w:r>
      <w:r w:rsidRPr="00302C9C">
        <w:rPr>
          <w:rFonts w:asciiTheme="minorHAnsi" w:hAnsiTheme="minorHAnsi" w:cstheme="minorHAnsi"/>
          <w:color w:val="000000"/>
          <w:sz w:val="22"/>
          <w:szCs w:val="22"/>
        </w:rPr>
        <w:t xml:space="preserve"> a mastery approach, differentiation occurs in the support and intervention provided to</w:t>
      </w:r>
    </w:p>
    <w:p w14:paraId="4D266D81"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different children, not in the topics taught, particularly at earlier stages.</w:t>
      </w:r>
    </w:p>
    <w:p w14:paraId="5643D6B0"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There is little differentiation in the content taught but the questioning and scaffolding individual</w:t>
      </w:r>
    </w:p>
    <w:p w14:paraId="038FFC34"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children receive in class as they work through problems will differ, with higher attainers challenged</w:t>
      </w:r>
    </w:p>
    <w:p w14:paraId="45CAF756"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through more demanding problems, which deepen their knowledge of the same content before</w:t>
      </w:r>
    </w:p>
    <w:p w14:paraId="167F6AAC"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lastRenderedPageBreak/>
        <w:t>acceleration onto new content. Children’s difficulties and misconceptions are identified through</w:t>
      </w:r>
    </w:p>
    <w:p w14:paraId="2152CFB1" w14:textId="3E89252B"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immediate formative assessment</w:t>
      </w:r>
      <w:r>
        <w:rPr>
          <w:rFonts w:asciiTheme="minorHAnsi" w:hAnsiTheme="minorHAnsi" w:cstheme="minorHAnsi"/>
          <w:color w:val="000000"/>
          <w:sz w:val="22"/>
          <w:szCs w:val="22"/>
        </w:rPr>
        <w:t xml:space="preserve">, often achieved through instant feedback, </w:t>
      </w:r>
      <w:r w:rsidRPr="00302C9C">
        <w:rPr>
          <w:rFonts w:asciiTheme="minorHAnsi" w:hAnsiTheme="minorHAnsi" w:cstheme="minorHAnsi"/>
          <w:color w:val="000000"/>
          <w:sz w:val="22"/>
          <w:szCs w:val="22"/>
        </w:rPr>
        <w:t>and addressed with rapid intervention – commonly through</w:t>
      </w:r>
      <w:r w:rsidR="00683D85">
        <w:rPr>
          <w:rFonts w:asciiTheme="minorHAnsi" w:hAnsiTheme="minorHAnsi" w:cstheme="minorHAnsi"/>
          <w:color w:val="000000"/>
          <w:sz w:val="22"/>
          <w:szCs w:val="22"/>
        </w:rPr>
        <w:t xml:space="preserve"> </w:t>
      </w:r>
      <w:r w:rsidRPr="00302C9C">
        <w:rPr>
          <w:rFonts w:asciiTheme="minorHAnsi" w:hAnsiTheme="minorHAnsi" w:cstheme="minorHAnsi"/>
          <w:color w:val="000000"/>
          <w:sz w:val="22"/>
          <w:szCs w:val="22"/>
        </w:rPr>
        <w:t>individual or small group support.</w:t>
      </w:r>
    </w:p>
    <w:p w14:paraId="00F684CC"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 xml:space="preserve">Although the expectation is that </w:t>
      </w:r>
      <w:proofErr w:type="gramStart"/>
      <w:r w:rsidRPr="00302C9C">
        <w:rPr>
          <w:rFonts w:asciiTheme="minorHAnsi" w:hAnsiTheme="minorHAnsi" w:cstheme="minorHAnsi"/>
          <w:color w:val="000000"/>
          <w:sz w:val="22"/>
          <w:szCs w:val="22"/>
        </w:rPr>
        <w:t>the majority of</w:t>
      </w:r>
      <w:proofErr w:type="gramEnd"/>
      <w:r w:rsidRPr="00302C9C">
        <w:rPr>
          <w:rFonts w:asciiTheme="minorHAnsi" w:hAnsiTheme="minorHAnsi" w:cstheme="minorHAnsi"/>
          <w:color w:val="000000"/>
          <w:sz w:val="22"/>
          <w:szCs w:val="22"/>
        </w:rPr>
        <w:t xml:space="preserve"> children will move through the programmes of</w:t>
      </w:r>
    </w:p>
    <w:p w14:paraId="0C512685"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study at broadly the same pace, the 2014 National Curriculum states: ‘Decisions about when to</w:t>
      </w:r>
    </w:p>
    <w:p w14:paraId="203F7215"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progress should always be based on the security of children’s understanding and their readiness</w:t>
      </w:r>
    </w:p>
    <w:p w14:paraId="3D0847FA"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to progress to the next stage.’</w:t>
      </w:r>
    </w:p>
    <w:p w14:paraId="01BE0C14" w14:textId="133B849C"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If a child’s needs are best met by following an alternative plan</w:t>
      </w:r>
      <w:r>
        <w:rPr>
          <w:rFonts w:asciiTheme="minorHAnsi" w:hAnsiTheme="minorHAnsi" w:cstheme="minorHAnsi"/>
          <w:color w:val="000000"/>
          <w:sz w:val="22"/>
          <w:szCs w:val="22"/>
        </w:rPr>
        <w:t xml:space="preserve"> (PIVATS)</w:t>
      </w:r>
      <w:r w:rsidRPr="00302C9C">
        <w:rPr>
          <w:rFonts w:asciiTheme="minorHAnsi" w:hAnsiTheme="minorHAnsi" w:cstheme="minorHAnsi"/>
          <w:color w:val="000000"/>
          <w:sz w:val="22"/>
          <w:szCs w:val="22"/>
        </w:rPr>
        <w:t>, including coverage of the content</w:t>
      </w:r>
    </w:p>
    <w:p w14:paraId="72E20EF7" w14:textId="77777777" w:rsidR="00302C9C" w:rsidRPr="00302C9C"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from a previous year, this will be directed by the SENDCo, in collaboration with the class teacher</w:t>
      </w:r>
    </w:p>
    <w:p w14:paraId="0F2937B2" w14:textId="2D244245" w:rsidR="00F15929" w:rsidRDefault="00302C9C" w:rsidP="00302C9C">
      <w:pPr>
        <w:pStyle w:val="NormalWeb"/>
        <w:spacing w:before="0" w:beforeAutospacing="0" w:after="0" w:afterAutospacing="0"/>
        <w:rPr>
          <w:rFonts w:asciiTheme="minorHAnsi" w:hAnsiTheme="minorHAnsi" w:cstheme="minorHAnsi"/>
          <w:color w:val="000000"/>
          <w:sz w:val="22"/>
          <w:szCs w:val="22"/>
        </w:rPr>
      </w:pPr>
      <w:r w:rsidRPr="00302C9C">
        <w:rPr>
          <w:rFonts w:asciiTheme="minorHAnsi" w:hAnsiTheme="minorHAnsi" w:cstheme="minorHAnsi"/>
          <w:color w:val="000000"/>
          <w:sz w:val="22"/>
          <w:szCs w:val="22"/>
        </w:rPr>
        <w:t xml:space="preserve">and with the knowledge of SLT. </w:t>
      </w:r>
    </w:p>
    <w:p w14:paraId="532DEEA8" w14:textId="2F604F9E" w:rsidR="00302C9C" w:rsidRDefault="00302C9C" w:rsidP="00302C9C">
      <w:pPr>
        <w:pStyle w:val="NormalWeb"/>
        <w:spacing w:before="0" w:beforeAutospacing="0" w:after="0" w:afterAutospacing="0"/>
        <w:rPr>
          <w:rFonts w:asciiTheme="minorHAnsi" w:hAnsiTheme="minorHAnsi" w:cstheme="minorHAnsi"/>
          <w:color w:val="000000"/>
          <w:sz w:val="22"/>
          <w:szCs w:val="22"/>
        </w:rPr>
      </w:pPr>
    </w:p>
    <w:p w14:paraId="60AE64D5" w14:textId="1D5F1806" w:rsidR="00BD5347" w:rsidRDefault="00BD5347" w:rsidP="00302C9C">
      <w:pPr>
        <w:pStyle w:val="NormalWeb"/>
        <w:spacing w:before="0" w:beforeAutospacing="0" w:after="0" w:afterAutospacing="0"/>
        <w:rPr>
          <w:rFonts w:asciiTheme="minorHAnsi" w:hAnsiTheme="minorHAnsi" w:cstheme="minorHAnsi"/>
          <w:color w:val="000000"/>
          <w:sz w:val="22"/>
          <w:szCs w:val="22"/>
        </w:rPr>
      </w:pPr>
    </w:p>
    <w:p w14:paraId="64294D15" w14:textId="77777777" w:rsidR="00BD5347" w:rsidRDefault="00BD5347" w:rsidP="00302C9C">
      <w:pPr>
        <w:pStyle w:val="NormalWeb"/>
        <w:spacing w:before="0" w:beforeAutospacing="0" w:after="0" w:afterAutospacing="0"/>
        <w:rPr>
          <w:rFonts w:asciiTheme="minorHAnsi" w:hAnsiTheme="minorHAnsi" w:cstheme="minorHAnsi"/>
          <w:color w:val="000000"/>
          <w:sz w:val="22"/>
          <w:szCs w:val="22"/>
        </w:rPr>
      </w:pPr>
    </w:p>
    <w:p w14:paraId="691DCC5C" w14:textId="77777777" w:rsidR="00302C9C" w:rsidRPr="00135429" w:rsidRDefault="00302C9C" w:rsidP="00302C9C">
      <w:pPr>
        <w:pStyle w:val="NormalWeb"/>
        <w:spacing w:before="0" w:beforeAutospacing="0" w:after="0" w:afterAutospacing="0"/>
        <w:rPr>
          <w:rFonts w:asciiTheme="minorHAnsi" w:hAnsiTheme="minorHAnsi" w:cstheme="minorHAnsi"/>
          <w:color w:val="000000"/>
          <w:sz w:val="22"/>
          <w:szCs w:val="22"/>
        </w:rPr>
      </w:pPr>
    </w:p>
    <w:p w14:paraId="3B4A7404" w14:textId="77777777" w:rsidR="00BB1E6D" w:rsidRPr="00135429" w:rsidRDefault="00F15929" w:rsidP="00557FF2">
      <w:pPr>
        <w:pStyle w:val="ListParagraph"/>
        <w:numPr>
          <w:ilvl w:val="0"/>
          <w:numId w:val="19"/>
        </w:numPr>
        <w:ind w:left="426" w:hanging="426"/>
        <w:rPr>
          <w:rFonts w:cstheme="minorHAnsi"/>
          <w:b/>
          <w:color w:val="000000"/>
          <w:u w:val="single"/>
        </w:rPr>
      </w:pPr>
      <w:r w:rsidRPr="00135429">
        <w:rPr>
          <w:rFonts w:cstheme="minorHAnsi"/>
          <w:b/>
          <w:color w:val="000000"/>
          <w:u w:val="single"/>
        </w:rPr>
        <w:t>STANDARDS</w:t>
      </w:r>
    </w:p>
    <w:p w14:paraId="32519AD1" w14:textId="77777777" w:rsidR="00F15929" w:rsidRPr="00135429" w:rsidRDefault="00F15929" w:rsidP="00F15929">
      <w:pPr>
        <w:autoSpaceDE w:val="0"/>
        <w:autoSpaceDN w:val="0"/>
        <w:adjustRightInd w:val="0"/>
        <w:spacing w:after="0" w:line="240" w:lineRule="auto"/>
        <w:rPr>
          <w:rFonts w:cstheme="minorHAnsi"/>
        </w:rPr>
      </w:pPr>
      <w:r w:rsidRPr="00135429">
        <w:rPr>
          <w:rFonts w:cstheme="minorHAnsi"/>
        </w:rPr>
        <w:t xml:space="preserve">As a school, we have consistent high expectations regarding both presentation and methodology. </w:t>
      </w:r>
    </w:p>
    <w:p w14:paraId="7FAD03D6" w14:textId="77777777" w:rsidR="00F15929" w:rsidRPr="00135429" w:rsidRDefault="00F15929" w:rsidP="00F15929">
      <w:pPr>
        <w:autoSpaceDE w:val="0"/>
        <w:autoSpaceDN w:val="0"/>
        <w:adjustRightInd w:val="0"/>
        <w:spacing w:after="0" w:line="240" w:lineRule="auto"/>
        <w:rPr>
          <w:rFonts w:cstheme="minorHAnsi"/>
        </w:rPr>
      </w:pPr>
    </w:p>
    <w:p w14:paraId="2B7926A0" w14:textId="2598A4A8" w:rsidR="00F15929" w:rsidRPr="00135429" w:rsidRDefault="00F15929" w:rsidP="00F15929">
      <w:pPr>
        <w:autoSpaceDE w:val="0"/>
        <w:autoSpaceDN w:val="0"/>
        <w:adjustRightInd w:val="0"/>
        <w:spacing w:after="0" w:line="240" w:lineRule="auto"/>
        <w:rPr>
          <w:rFonts w:cstheme="minorHAnsi"/>
        </w:rPr>
      </w:pPr>
      <w:r w:rsidRPr="00135429">
        <w:rPr>
          <w:rFonts w:cstheme="minorHAnsi"/>
        </w:rPr>
        <w:t xml:space="preserve">Pupils are taught how to use formal and informal methods to record their calculations, investigations and other mathematical work, children are encouraged to </w:t>
      </w:r>
      <w:proofErr w:type="gramStart"/>
      <w:r w:rsidRPr="00135429">
        <w:rPr>
          <w:rFonts w:cstheme="minorHAnsi"/>
        </w:rPr>
        <w:t xml:space="preserve">select </w:t>
      </w:r>
      <w:r w:rsidR="003D155B" w:rsidRPr="00135429">
        <w:rPr>
          <w:rFonts w:cstheme="minorHAnsi"/>
        </w:rPr>
        <w:t>i</w:t>
      </w:r>
      <w:r w:rsidRPr="00135429">
        <w:rPr>
          <w:rFonts w:cstheme="minorHAnsi"/>
        </w:rPr>
        <w:t>ndependently,</w:t>
      </w:r>
      <w:proofErr w:type="gramEnd"/>
      <w:r w:rsidRPr="00135429">
        <w:rPr>
          <w:rFonts w:cstheme="minorHAnsi"/>
        </w:rPr>
        <w:t xml:space="preserve"> from the methods taught, suitable ways of recording their results.</w:t>
      </w:r>
    </w:p>
    <w:p w14:paraId="61CB8198" w14:textId="77777777" w:rsidR="00F15929" w:rsidRPr="00135429" w:rsidRDefault="00F15929" w:rsidP="00F15929">
      <w:pPr>
        <w:autoSpaceDE w:val="0"/>
        <w:autoSpaceDN w:val="0"/>
        <w:adjustRightInd w:val="0"/>
        <w:spacing w:after="0" w:line="240" w:lineRule="auto"/>
        <w:rPr>
          <w:rFonts w:cstheme="minorHAnsi"/>
        </w:rPr>
      </w:pPr>
    </w:p>
    <w:p w14:paraId="57378A45" w14:textId="02943D3C" w:rsidR="00F15929" w:rsidRPr="00135429" w:rsidRDefault="00F15929" w:rsidP="00F15929">
      <w:pPr>
        <w:autoSpaceDE w:val="0"/>
        <w:autoSpaceDN w:val="0"/>
        <w:adjustRightInd w:val="0"/>
        <w:spacing w:after="0" w:line="240" w:lineRule="auto"/>
        <w:rPr>
          <w:rFonts w:cstheme="minorHAnsi"/>
        </w:rPr>
      </w:pPr>
      <w:r w:rsidRPr="00135429">
        <w:rPr>
          <w:rFonts w:cstheme="minorHAnsi"/>
        </w:rPr>
        <w:t xml:space="preserve">Children’s recordings are encouraged to be neat and of a high standard; presented in a clear and organised way and in a variety of forms </w:t>
      </w:r>
      <w:r w:rsidRPr="00135429">
        <w:rPr>
          <w:rFonts w:cstheme="minorHAnsi"/>
          <w:b/>
        </w:rPr>
        <w:t>e.g.</w:t>
      </w:r>
      <w:r w:rsidRPr="00135429">
        <w:rPr>
          <w:rFonts w:cstheme="minorHAnsi"/>
        </w:rPr>
        <w:t xml:space="preserve"> diagrammatically, graphically, pictorially, as a model or in written form. </w:t>
      </w:r>
      <w:r w:rsidR="00B52F4B" w:rsidRPr="00135429">
        <w:rPr>
          <w:rFonts w:cstheme="minorHAnsi"/>
        </w:rPr>
        <w:t xml:space="preserve">Children will use either Showbie on their </w:t>
      </w:r>
      <w:r w:rsidR="00D24824">
        <w:rPr>
          <w:rFonts w:cstheme="minorHAnsi"/>
        </w:rPr>
        <w:t>iP</w:t>
      </w:r>
      <w:r w:rsidR="00B52F4B" w:rsidRPr="00135429">
        <w:rPr>
          <w:rFonts w:cstheme="minorHAnsi"/>
        </w:rPr>
        <w:t>ads to record practical work, Power Maths Practice Books or</w:t>
      </w:r>
      <w:r w:rsidR="00D24824">
        <w:rPr>
          <w:rFonts w:cstheme="minorHAnsi"/>
        </w:rPr>
        <w:t xml:space="preserve"> Maths journals (used for consolidation). </w:t>
      </w:r>
    </w:p>
    <w:p w14:paraId="08C0620B" w14:textId="77777777" w:rsidR="00F15929" w:rsidRPr="00135429" w:rsidRDefault="00F15929" w:rsidP="00F15929">
      <w:pPr>
        <w:autoSpaceDE w:val="0"/>
        <w:autoSpaceDN w:val="0"/>
        <w:adjustRightInd w:val="0"/>
        <w:spacing w:after="0" w:line="240" w:lineRule="auto"/>
        <w:rPr>
          <w:rFonts w:cstheme="minorHAnsi"/>
        </w:rPr>
      </w:pPr>
    </w:p>
    <w:p w14:paraId="577E05D4" w14:textId="40C3F742" w:rsidR="00F15929" w:rsidRPr="00135429" w:rsidRDefault="00F15929" w:rsidP="00F15929">
      <w:pPr>
        <w:autoSpaceDE w:val="0"/>
        <w:autoSpaceDN w:val="0"/>
        <w:adjustRightInd w:val="0"/>
        <w:spacing w:after="0" w:line="240" w:lineRule="auto"/>
        <w:rPr>
          <w:rFonts w:cstheme="minorHAnsi"/>
        </w:rPr>
      </w:pPr>
      <w:r w:rsidRPr="00135429">
        <w:rPr>
          <w:rFonts w:cstheme="minorHAnsi"/>
        </w:rPr>
        <w:t>Teachers respond to pupil work and guide them accordingly following the school feedback policy.</w:t>
      </w:r>
    </w:p>
    <w:p w14:paraId="18B27AF2" w14:textId="77777777" w:rsidR="00F15929" w:rsidRPr="00135429" w:rsidRDefault="00F15929" w:rsidP="00F15929">
      <w:pPr>
        <w:autoSpaceDE w:val="0"/>
        <w:autoSpaceDN w:val="0"/>
        <w:adjustRightInd w:val="0"/>
        <w:spacing w:after="0" w:line="240" w:lineRule="auto"/>
        <w:rPr>
          <w:rFonts w:cstheme="minorHAnsi"/>
        </w:rPr>
      </w:pPr>
    </w:p>
    <w:p w14:paraId="12236318" w14:textId="77777777" w:rsidR="00F15929" w:rsidRPr="00135429" w:rsidRDefault="00F15929" w:rsidP="00F15929">
      <w:pPr>
        <w:autoSpaceDE w:val="0"/>
        <w:autoSpaceDN w:val="0"/>
        <w:adjustRightInd w:val="0"/>
        <w:spacing w:after="0" w:line="240" w:lineRule="auto"/>
        <w:rPr>
          <w:rFonts w:cstheme="minorHAnsi"/>
        </w:rPr>
      </w:pPr>
      <w:r w:rsidRPr="00135429">
        <w:rPr>
          <w:rFonts w:cstheme="minorHAnsi"/>
        </w:rPr>
        <w:t>The scrutiny of standards in pupils’ Maths work forms a part of each term’s monitoring and evaluation cycle.</w:t>
      </w:r>
    </w:p>
    <w:p w14:paraId="729D46A3" w14:textId="77777777" w:rsidR="00F15929" w:rsidRPr="00135429" w:rsidRDefault="00F15929" w:rsidP="00F15929">
      <w:pPr>
        <w:autoSpaceDE w:val="0"/>
        <w:autoSpaceDN w:val="0"/>
        <w:adjustRightInd w:val="0"/>
        <w:spacing w:after="0" w:line="240" w:lineRule="auto"/>
        <w:rPr>
          <w:rFonts w:cstheme="minorHAnsi"/>
        </w:rPr>
      </w:pPr>
    </w:p>
    <w:p w14:paraId="16ABE0E4" w14:textId="77777777" w:rsidR="00C4598A" w:rsidRPr="00135429" w:rsidRDefault="00C4598A" w:rsidP="00557FF2">
      <w:pPr>
        <w:pStyle w:val="ListParagraph"/>
        <w:numPr>
          <w:ilvl w:val="0"/>
          <w:numId w:val="19"/>
        </w:numPr>
        <w:ind w:left="426" w:hanging="426"/>
        <w:rPr>
          <w:rFonts w:cstheme="minorHAnsi"/>
          <w:b/>
          <w:bCs/>
          <w:color w:val="000000"/>
          <w:u w:val="single"/>
        </w:rPr>
      </w:pPr>
      <w:r w:rsidRPr="00135429">
        <w:rPr>
          <w:rFonts w:cstheme="minorHAnsi"/>
          <w:b/>
          <w:bCs/>
          <w:color w:val="000000"/>
          <w:u w:val="single"/>
        </w:rPr>
        <w:t>A</w:t>
      </w:r>
      <w:r w:rsidRPr="00135429">
        <w:rPr>
          <w:rFonts w:cstheme="minorHAnsi"/>
          <w:b/>
          <w:bCs/>
          <w:caps/>
          <w:color w:val="000000"/>
          <w:u w:val="single"/>
        </w:rPr>
        <w:t>SSESSMENT</w:t>
      </w:r>
    </w:p>
    <w:p w14:paraId="5ADF401A" w14:textId="77777777" w:rsidR="00C4598A" w:rsidRPr="00135429" w:rsidRDefault="00C4598A" w:rsidP="00C4598A">
      <w:pPr>
        <w:autoSpaceDE w:val="0"/>
        <w:autoSpaceDN w:val="0"/>
        <w:adjustRightInd w:val="0"/>
        <w:spacing w:after="0" w:line="240" w:lineRule="auto"/>
        <w:rPr>
          <w:rFonts w:cstheme="minorHAnsi"/>
          <w:color w:val="000000"/>
        </w:rPr>
      </w:pPr>
      <w:r w:rsidRPr="00135429">
        <w:rPr>
          <w:rFonts w:cstheme="minorHAnsi"/>
          <w:color w:val="000000"/>
        </w:rPr>
        <w:t xml:space="preserve">Assessment is regarded as an integral </w:t>
      </w:r>
      <w:r w:rsidR="0042663E" w:rsidRPr="00135429">
        <w:rPr>
          <w:rFonts w:cstheme="minorHAnsi"/>
          <w:color w:val="000000"/>
        </w:rPr>
        <w:t xml:space="preserve">and purposeful </w:t>
      </w:r>
      <w:r w:rsidRPr="00135429">
        <w:rPr>
          <w:rFonts w:cstheme="minorHAnsi"/>
          <w:color w:val="000000"/>
        </w:rPr>
        <w:t>part of teaching and learning and is a</w:t>
      </w:r>
    </w:p>
    <w:p w14:paraId="41AB04E7" w14:textId="77777777" w:rsidR="00C4598A" w:rsidRPr="00135429" w:rsidRDefault="006A6ACE" w:rsidP="00C4598A">
      <w:pPr>
        <w:autoSpaceDE w:val="0"/>
        <w:autoSpaceDN w:val="0"/>
        <w:adjustRightInd w:val="0"/>
        <w:spacing w:after="0" w:line="240" w:lineRule="auto"/>
        <w:rPr>
          <w:rFonts w:cstheme="minorHAnsi"/>
          <w:color w:val="000000"/>
        </w:rPr>
      </w:pPr>
      <w:r w:rsidRPr="00135429">
        <w:rPr>
          <w:rFonts w:cstheme="minorHAnsi"/>
          <w:color w:val="000000"/>
        </w:rPr>
        <w:t>continuous</w:t>
      </w:r>
      <w:r w:rsidR="00C4598A" w:rsidRPr="00135429">
        <w:rPr>
          <w:rFonts w:cstheme="minorHAnsi"/>
          <w:color w:val="000000"/>
        </w:rPr>
        <w:t xml:space="preserve"> process. It is the responsibility of the class teacher to assess all pupils in</w:t>
      </w:r>
    </w:p>
    <w:p w14:paraId="58E7FB7E" w14:textId="77777777" w:rsidR="00C4598A" w:rsidRPr="00135429" w:rsidRDefault="006A6ACE" w:rsidP="00C4598A">
      <w:pPr>
        <w:autoSpaceDE w:val="0"/>
        <w:autoSpaceDN w:val="0"/>
        <w:adjustRightInd w:val="0"/>
        <w:spacing w:after="0" w:line="240" w:lineRule="auto"/>
        <w:rPr>
          <w:rFonts w:cstheme="minorHAnsi"/>
          <w:color w:val="000000"/>
        </w:rPr>
      </w:pPr>
      <w:r w:rsidRPr="00135429">
        <w:rPr>
          <w:rFonts w:cstheme="minorHAnsi"/>
          <w:color w:val="000000"/>
        </w:rPr>
        <w:t>their</w:t>
      </w:r>
      <w:r w:rsidR="0042663E" w:rsidRPr="00135429">
        <w:rPr>
          <w:rFonts w:cstheme="minorHAnsi"/>
          <w:color w:val="000000"/>
        </w:rPr>
        <w:t xml:space="preserve"> class, ensure that teaching is matched to the child’s current level of attainment, and record their progress.</w:t>
      </w:r>
    </w:p>
    <w:p w14:paraId="56A7E7FD" w14:textId="77777777" w:rsidR="00B82280" w:rsidRPr="00135429" w:rsidRDefault="00B82280" w:rsidP="00C4598A">
      <w:pPr>
        <w:autoSpaceDE w:val="0"/>
        <w:autoSpaceDN w:val="0"/>
        <w:adjustRightInd w:val="0"/>
        <w:spacing w:after="0" w:line="240" w:lineRule="auto"/>
        <w:rPr>
          <w:rFonts w:cstheme="minorHAnsi"/>
          <w:color w:val="000000"/>
        </w:rPr>
      </w:pPr>
    </w:p>
    <w:p w14:paraId="027BBF3D" w14:textId="4504879A" w:rsidR="0042663E" w:rsidRPr="00135429" w:rsidRDefault="0042663E" w:rsidP="00C4598A">
      <w:pPr>
        <w:autoSpaceDE w:val="0"/>
        <w:autoSpaceDN w:val="0"/>
        <w:adjustRightInd w:val="0"/>
        <w:spacing w:after="0" w:line="240" w:lineRule="auto"/>
        <w:rPr>
          <w:rFonts w:cstheme="minorHAnsi"/>
          <w:color w:val="000000"/>
        </w:rPr>
      </w:pPr>
      <w:r w:rsidRPr="00135429">
        <w:rPr>
          <w:rFonts w:cstheme="minorHAnsi"/>
          <w:color w:val="000000"/>
        </w:rPr>
        <w:t>Formative assessment i</w:t>
      </w:r>
      <w:r w:rsidR="00A208CA" w:rsidRPr="00135429">
        <w:rPr>
          <w:rFonts w:cstheme="minorHAnsi"/>
          <w:color w:val="000000"/>
        </w:rPr>
        <w:t>s</w:t>
      </w:r>
      <w:r w:rsidRPr="00135429">
        <w:rPr>
          <w:rFonts w:cstheme="minorHAnsi"/>
          <w:color w:val="000000"/>
        </w:rPr>
        <w:t xml:space="preserve"> carried out on an ongoing basis during lessons and as part of daily/weekly evaluations of how well pupils are doing. Feedback to pupils may be verbal or it may be in written form, and in all cases will be in accordance with the school’s feedback policy.</w:t>
      </w:r>
    </w:p>
    <w:p w14:paraId="606430F8" w14:textId="77777777" w:rsidR="0042663E" w:rsidRPr="00135429" w:rsidRDefault="0042663E" w:rsidP="00C4598A">
      <w:pPr>
        <w:autoSpaceDE w:val="0"/>
        <w:autoSpaceDN w:val="0"/>
        <w:adjustRightInd w:val="0"/>
        <w:spacing w:after="0" w:line="240" w:lineRule="auto"/>
        <w:rPr>
          <w:rFonts w:cstheme="minorHAnsi"/>
          <w:color w:val="000000"/>
        </w:rPr>
      </w:pPr>
    </w:p>
    <w:p w14:paraId="7EB78192" w14:textId="4E0E5592" w:rsidR="0042663E" w:rsidRDefault="003D155B" w:rsidP="00C4598A">
      <w:pPr>
        <w:autoSpaceDE w:val="0"/>
        <w:autoSpaceDN w:val="0"/>
        <w:adjustRightInd w:val="0"/>
        <w:spacing w:after="0" w:line="240" w:lineRule="auto"/>
        <w:rPr>
          <w:rFonts w:cstheme="minorHAnsi"/>
          <w:color w:val="000000"/>
        </w:rPr>
      </w:pPr>
      <w:r w:rsidRPr="00135429">
        <w:rPr>
          <w:rFonts w:cstheme="minorHAnsi"/>
          <w:color w:val="000000"/>
        </w:rPr>
        <w:t xml:space="preserve">End of Unit checks are used within the Power Maths scheme and </w:t>
      </w:r>
      <w:r w:rsidR="0012010A">
        <w:rPr>
          <w:rFonts w:cstheme="minorHAnsi"/>
          <w:color w:val="000000"/>
        </w:rPr>
        <w:t>NTS</w:t>
      </w:r>
      <w:r w:rsidRPr="00135429">
        <w:rPr>
          <w:rFonts w:cstheme="minorHAnsi"/>
          <w:color w:val="000000"/>
        </w:rPr>
        <w:t xml:space="preserve"> </w:t>
      </w:r>
      <w:r w:rsidR="0012010A">
        <w:rPr>
          <w:rFonts w:cstheme="minorHAnsi"/>
          <w:color w:val="000000"/>
        </w:rPr>
        <w:t>assessments from Hodder Education</w:t>
      </w:r>
      <w:r w:rsidRPr="00135429">
        <w:rPr>
          <w:rFonts w:cstheme="minorHAnsi"/>
          <w:color w:val="000000"/>
        </w:rPr>
        <w:t xml:space="preserve"> are completed </w:t>
      </w:r>
      <w:r w:rsidR="0012010A">
        <w:rPr>
          <w:rFonts w:cstheme="minorHAnsi"/>
          <w:color w:val="000000"/>
        </w:rPr>
        <w:t>on a termly basis</w:t>
      </w:r>
      <w:r w:rsidR="00C160C8">
        <w:rPr>
          <w:rFonts w:cstheme="minorHAnsi"/>
          <w:color w:val="000000"/>
        </w:rPr>
        <w:t xml:space="preserve"> (</w:t>
      </w:r>
      <w:r w:rsidR="0012010A">
        <w:rPr>
          <w:rFonts w:cstheme="minorHAnsi"/>
          <w:color w:val="000000"/>
        </w:rPr>
        <w:t>December</w:t>
      </w:r>
      <w:r w:rsidRPr="00135429">
        <w:rPr>
          <w:rFonts w:cstheme="minorHAnsi"/>
          <w:color w:val="000000"/>
        </w:rPr>
        <w:t xml:space="preserve">, </w:t>
      </w:r>
      <w:r w:rsidR="0012010A">
        <w:rPr>
          <w:rFonts w:cstheme="minorHAnsi"/>
          <w:color w:val="000000"/>
        </w:rPr>
        <w:t>April</w:t>
      </w:r>
      <w:r w:rsidRPr="00135429">
        <w:rPr>
          <w:rFonts w:cstheme="minorHAnsi"/>
          <w:color w:val="000000"/>
        </w:rPr>
        <w:t xml:space="preserve"> and </w:t>
      </w:r>
      <w:r w:rsidR="0012010A">
        <w:rPr>
          <w:rFonts w:cstheme="minorHAnsi"/>
          <w:color w:val="000000"/>
        </w:rPr>
        <w:t>July</w:t>
      </w:r>
      <w:r w:rsidR="00C160C8">
        <w:rPr>
          <w:rFonts w:cstheme="minorHAnsi"/>
          <w:color w:val="000000"/>
        </w:rPr>
        <w:t>)</w:t>
      </w:r>
      <w:r w:rsidR="0012010A">
        <w:rPr>
          <w:rFonts w:cstheme="minorHAnsi"/>
          <w:color w:val="000000"/>
        </w:rPr>
        <w:t xml:space="preserve"> to generate standardised scores</w:t>
      </w:r>
      <w:r w:rsidRPr="00135429">
        <w:rPr>
          <w:rFonts w:cstheme="minorHAnsi"/>
          <w:color w:val="000000"/>
        </w:rPr>
        <w:t xml:space="preserve">. These outcomes are used to inform </w:t>
      </w:r>
      <w:r w:rsidR="00670BE5" w:rsidRPr="00135429">
        <w:rPr>
          <w:rFonts w:cstheme="minorHAnsi"/>
          <w:color w:val="000000"/>
        </w:rPr>
        <w:t>data uploads on the</w:t>
      </w:r>
      <w:r w:rsidR="0042663E" w:rsidRPr="00135429">
        <w:rPr>
          <w:rFonts w:cstheme="minorHAnsi"/>
          <w:color w:val="000000"/>
        </w:rPr>
        <w:t xml:space="preserve"> school tracking tool (</w:t>
      </w:r>
      <w:r w:rsidR="00430798">
        <w:rPr>
          <w:rFonts w:cstheme="minorHAnsi"/>
          <w:color w:val="000000"/>
        </w:rPr>
        <w:t>Arbor</w:t>
      </w:r>
      <w:r w:rsidR="0042663E" w:rsidRPr="00135429">
        <w:rPr>
          <w:rFonts w:cstheme="minorHAnsi"/>
          <w:color w:val="000000"/>
        </w:rPr>
        <w:t>).</w:t>
      </w:r>
      <w:r w:rsidR="006E2CFA" w:rsidRPr="00135429">
        <w:rPr>
          <w:rFonts w:cstheme="minorHAnsi"/>
          <w:color w:val="000000"/>
        </w:rPr>
        <w:t xml:space="preserve"> This information is used to identify any issues regarding the progress of ability groups, </w:t>
      </w:r>
      <w:r w:rsidR="0042663E" w:rsidRPr="00135429">
        <w:rPr>
          <w:rFonts w:cstheme="minorHAnsi"/>
          <w:color w:val="000000"/>
        </w:rPr>
        <w:t>gender</w:t>
      </w:r>
      <w:r w:rsidR="006E2CFA" w:rsidRPr="00135429">
        <w:rPr>
          <w:rFonts w:cstheme="minorHAnsi"/>
          <w:color w:val="000000"/>
        </w:rPr>
        <w:t xml:space="preserve">, </w:t>
      </w:r>
      <w:r w:rsidR="0042663E" w:rsidRPr="00135429">
        <w:rPr>
          <w:rFonts w:cstheme="minorHAnsi"/>
          <w:color w:val="000000"/>
        </w:rPr>
        <w:t>EAL</w:t>
      </w:r>
      <w:r w:rsidR="006E2CFA" w:rsidRPr="00135429">
        <w:rPr>
          <w:rFonts w:cstheme="minorHAnsi"/>
          <w:color w:val="000000"/>
        </w:rPr>
        <w:t xml:space="preserve">, Pupil </w:t>
      </w:r>
      <w:r w:rsidR="00A65BA6" w:rsidRPr="00135429">
        <w:rPr>
          <w:rFonts w:cstheme="minorHAnsi"/>
          <w:color w:val="000000"/>
        </w:rPr>
        <w:t>Premium</w:t>
      </w:r>
      <w:r w:rsidR="006E2CFA" w:rsidRPr="00135429">
        <w:rPr>
          <w:rFonts w:cstheme="minorHAnsi"/>
          <w:color w:val="000000"/>
        </w:rPr>
        <w:t xml:space="preserve"> and those with Special Educational Needs</w:t>
      </w:r>
      <w:r w:rsidR="00C160C8">
        <w:rPr>
          <w:rFonts w:cstheme="minorHAnsi"/>
          <w:color w:val="000000"/>
        </w:rPr>
        <w:t xml:space="preserve"> and will be discussed at termly progress meetings with SLT. </w:t>
      </w:r>
    </w:p>
    <w:p w14:paraId="6008C299" w14:textId="3A973F59" w:rsidR="0073686C" w:rsidRDefault="0073686C" w:rsidP="00C4598A">
      <w:pPr>
        <w:autoSpaceDE w:val="0"/>
        <w:autoSpaceDN w:val="0"/>
        <w:adjustRightInd w:val="0"/>
        <w:spacing w:after="0" w:line="240" w:lineRule="auto"/>
        <w:rPr>
          <w:rFonts w:cstheme="minorHAnsi"/>
          <w:color w:val="000000"/>
        </w:rPr>
      </w:pPr>
    </w:p>
    <w:p w14:paraId="631C99C4" w14:textId="77777777" w:rsidR="0073686C" w:rsidRDefault="0073686C" w:rsidP="00C4598A">
      <w:pPr>
        <w:autoSpaceDE w:val="0"/>
        <w:autoSpaceDN w:val="0"/>
        <w:adjustRightInd w:val="0"/>
        <w:spacing w:after="0" w:line="240" w:lineRule="auto"/>
        <w:rPr>
          <w:rFonts w:cstheme="minorHAnsi"/>
          <w:color w:val="000000"/>
        </w:rPr>
      </w:pPr>
    </w:p>
    <w:p w14:paraId="566EE932" w14:textId="77777777" w:rsidR="0073686C" w:rsidRPr="00135429" w:rsidRDefault="0073686C" w:rsidP="00C4598A">
      <w:pPr>
        <w:autoSpaceDE w:val="0"/>
        <w:autoSpaceDN w:val="0"/>
        <w:adjustRightInd w:val="0"/>
        <w:spacing w:after="0" w:line="240" w:lineRule="auto"/>
        <w:rPr>
          <w:rFonts w:cstheme="minorHAnsi"/>
          <w:color w:val="000000"/>
        </w:rPr>
      </w:pPr>
    </w:p>
    <w:p w14:paraId="5A42D31D" w14:textId="006211F7" w:rsidR="00A65BA6" w:rsidRDefault="00A65BA6" w:rsidP="00557FF2">
      <w:pPr>
        <w:pStyle w:val="ListParagraph"/>
        <w:numPr>
          <w:ilvl w:val="0"/>
          <w:numId w:val="19"/>
        </w:numPr>
        <w:autoSpaceDE w:val="0"/>
        <w:autoSpaceDN w:val="0"/>
        <w:adjustRightInd w:val="0"/>
        <w:spacing w:after="0" w:line="240" w:lineRule="auto"/>
        <w:ind w:left="426"/>
        <w:rPr>
          <w:rFonts w:cstheme="minorHAnsi"/>
          <w:b/>
          <w:caps/>
          <w:color w:val="000000"/>
          <w:u w:val="single"/>
        </w:rPr>
      </w:pPr>
      <w:r w:rsidRPr="00135429">
        <w:rPr>
          <w:rFonts w:cstheme="minorHAnsi"/>
          <w:b/>
          <w:caps/>
          <w:color w:val="000000"/>
          <w:u w:val="single"/>
        </w:rPr>
        <w:t>displays</w:t>
      </w:r>
    </w:p>
    <w:p w14:paraId="0D21B5BD" w14:textId="77777777" w:rsidR="006F2DB3" w:rsidRDefault="006F2DB3" w:rsidP="006F2DB3">
      <w:pPr>
        <w:autoSpaceDE w:val="0"/>
        <w:autoSpaceDN w:val="0"/>
        <w:adjustRightInd w:val="0"/>
        <w:spacing w:after="0" w:line="240" w:lineRule="auto"/>
        <w:ind w:left="66"/>
        <w:rPr>
          <w:rFonts w:cstheme="minorHAnsi"/>
          <w:b/>
          <w:caps/>
          <w:color w:val="000000"/>
          <w:u w:val="single"/>
        </w:rPr>
      </w:pPr>
    </w:p>
    <w:p w14:paraId="23211A37" w14:textId="0465A622" w:rsidR="001A3990" w:rsidRPr="00135429" w:rsidRDefault="00DD5CEC" w:rsidP="00C4598A">
      <w:pPr>
        <w:autoSpaceDE w:val="0"/>
        <w:autoSpaceDN w:val="0"/>
        <w:adjustRightInd w:val="0"/>
        <w:spacing w:after="0" w:line="240" w:lineRule="auto"/>
        <w:rPr>
          <w:rFonts w:cstheme="minorHAnsi"/>
          <w:color w:val="000000"/>
        </w:rPr>
      </w:pPr>
      <w:r w:rsidRPr="00135429">
        <w:rPr>
          <w:rFonts w:cstheme="minorHAnsi"/>
          <w:color w:val="000000"/>
        </w:rPr>
        <w:t xml:space="preserve">We recognise the importance </w:t>
      </w:r>
      <w:r w:rsidR="00DD64A9" w:rsidRPr="00135429">
        <w:rPr>
          <w:rFonts w:cstheme="minorHAnsi"/>
          <w:color w:val="000000"/>
        </w:rPr>
        <w:t>of</w:t>
      </w:r>
      <w:r w:rsidR="00A65BA6" w:rsidRPr="00135429">
        <w:rPr>
          <w:rFonts w:cstheme="minorHAnsi"/>
          <w:color w:val="000000"/>
        </w:rPr>
        <w:t xml:space="preserve"> a stimulating learning environment. Each classroom </w:t>
      </w:r>
      <w:r w:rsidR="00A208CA" w:rsidRPr="00135429">
        <w:rPr>
          <w:rFonts w:cstheme="minorHAnsi"/>
          <w:color w:val="000000"/>
        </w:rPr>
        <w:t>is required to have</w:t>
      </w:r>
      <w:r w:rsidR="00A65BA6" w:rsidRPr="00135429">
        <w:rPr>
          <w:rFonts w:cstheme="minorHAnsi"/>
          <w:color w:val="000000"/>
        </w:rPr>
        <w:t xml:space="preserve"> a </w:t>
      </w:r>
      <w:r w:rsidRPr="00135429">
        <w:rPr>
          <w:rFonts w:cstheme="minorHAnsi"/>
          <w:color w:val="000000"/>
        </w:rPr>
        <w:t>mathematical</w:t>
      </w:r>
      <w:r w:rsidR="00A65BA6" w:rsidRPr="00135429">
        <w:rPr>
          <w:rFonts w:cstheme="minorHAnsi"/>
          <w:color w:val="000000"/>
        </w:rPr>
        <w:t xml:space="preserve"> working wall with displays</w:t>
      </w:r>
      <w:r w:rsidRPr="00135429">
        <w:rPr>
          <w:rFonts w:cstheme="minorHAnsi"/>
          <w:color w:val="000000"/>
        </w:rPr>
        <w:t xml:space="preserve"> which </w:t>
      </w:r>
      <w:proofErr w:type="gramStart"/>
      <w:r w:rsidRPr="00135429">
        <w:rPr>
          <w:rFonts w:cstheme="minorHAnsi"/>
          <w:color w:val="000000"/>
        </w:rPr>
        <w:t>include:</w:t>
      </w:r>
      <w:proofErr w:type="gramEnd"/>
      <w:r w:rsidR="00A65BA6" w:rsidRPr="00135429">
        <w:rPr>
          <w:rFonts w:cstheme="minorHAnsi"/>
          <w:color w:val="000000"/>
        </w:rPr>
        <w:t xml:space="preserve"> </w:t>
      </w:r>
      <w:r w:rsidR="00A65BA6" w:rsidRPr="00135429">
        <w:rPr>
          <w:rFonts w:cstheme="minorHAnsi"/>
          <w:b/>
          <w:color w:val="000000"/>
        </w:rPr>
        <w:t>mathematical vocabulary</w:t>
      </w:r>
      <w:r w:rsidR="00A65BA6" w:rsidRPr="00135429">
        <w:rPr>
          <w:rFonts w:cstheme="minorHAnsi"/>
          <w:color w:val="000000"/>
        </w:rPr>
        <w:t>,</w:t>
      </w:r>
      <w:r w:rsidR="0073686C">
        <w:rPr>
          <w:rFonts w:cstheme="minorHAnsi"/>
          <w:color w:val="000000"/>
        </w:rPr>
        <w:t xml:space="preserve"> </w:t>
      </w:r>
      <w:r w:rsidR="0073686C" w:rsidRPr="0073686C">
        <w:rPr>
          <w:rFonts w:cstheme="minorHAnsi"/>
          <w:b/>
          <w:bCs/>
          <w:color w:val="000000"/>
        </w:rPr>
        <w:t>sentence stems</w:t>
      </w:r>
      <w:r w:rsidR="0073686C">
        <w:rPr>
          <w:rFonts w:cstheme="minorHAnsi"/>
          <w:color w:val="000000"/>
        </w:rPr>
        <w:t xml:space="preserve">, </w:t>
      </w:r>
      <w:r w:rsidRPr="00135429">
        <w:rPr>
          <w:rFonts w:cstheme="minorHAnsi"/>
          <w:b/>
          <w:color w:val="000000"/>
        </w:rPr>
        <w:t>models</w:t>
      </w:r>
      <w:r w:rsidR="00A65BA6" w:rsidRPr="00135429">
        <w:rPr>
          <w:rFonts w:cstheme="minorHAnsi"/>
          <w:color w:val="000000"/>
        </w:rPr>
        <w:t xml:space="preserve"> </w:t>
      </w:r>
      <w:r w:rsidR="00A65BA6" w:rsidRPr="00135429">
        <w:rPr>
          <w:rFonts w:cstheme="minorHAnsi"/>
          <w:b/>
          <w:color w:val="000000"/>
        </w:rPr>
        <w:t>and images</w:t>
      </w:r>
      <w:r w:rsidR="00A65BA6" w:rsidRPr="00135429">
        <w:rPr>
          <w:rFonts w:cstheme="minorHAnsi"/>
          <w:color w:val="000000"/>
        </w:rPr>
        <w:t xml:space="preserve">, </w:t>
      </w:r>
      <w:r w:rsidR="00A65BA6" w:rsidRPr="00135429">
        <w:rPr>
          <w:rFonts w:cstheme="minorHAnsi"/>
          <w:b/>
          <w:color w:val="000000"/>
        </w:rPr>
        <w:t>children’s work</w:t>
      </w:r>
      <w:r w:rsidR="00A65BA6" w:rsidRPr="00135429">
        <w:rPr>
          <w:rFonts w:cstheme="minorHAnsi"/>
          <w:color w:val="000000"/>
        </w:rPr>
        <w:t xml:space="preserve"> and </w:t>
      </w:r>
      <w:r w:rsidR="00A65BA6" w:rsidRPr="00135429">
        <w:rPr>
          <w:rFonts w:cstheme="minorHAnsi"/>
          <w:b/>
          <w:color w:val="000000"/>
        </w:rPr>
        <w:t xml:space="preserve">interactive </w:t>
      </w:r>
      <w:r w:rsidRPr="00135429">
        <w:rPr>
          <w:rFonts w:cstheme="minorHAnsi"/>
          <w:b/>
          <w:color w:val="000000"/>
        </w:rPr>
        <w:t>activities</w:t>
      </w:r>
      <w:r w:rsidR="00A65BA6" w:rsidRPr="00135429">
        <w:rPr>
          <w:rFonts w:cstheme="minorHAnsi"/>
          <w:color w:val="000000"/>
        </w:rPr>
        <w:t xml:space="preserve">. </w:t>
      </w:r>
    </w:p>
    <w:p w14:paraId="47F77D3B" w14:textId="77777777" w:rsidR="001A3990" w:rsidRPr="00135429" w:rsidRDefault="001A3990" w:rsidP="00C4598A">
      <w:pPr>
        <w:autoSpaceDE w:val="0"/>
        <w:autoSpaceDN w:val="0"/>
        <w:adjustRightInd w:val="0"/>
        <w:spacing w:after="0" w:line="240" w:lineRule="auto"/>
        <w:rPr>
          <w:rFonts w:cstheme="minorHAnsi"/>
          <w:color w:val="000000"/>
        </w:rPr>
      </w:pPr>
    </w:p>
    <w:p w14:paraId="7C8C24AF" w14:textId="77777777" w:rsidR="001A3990" w:rsidRPr="00135429" w:rsidRDefault="00A208CA" w:rsidP="00C4598A">
      <w:pPr>
        <w:autoSpaceDE w:val="0"/>
        <w:autoSpaceDN w:val="0"/>
        <w:adjustRightInd w:val="0"/>
        <w:spacing w:after="0" w:line="240" w:lineRule="auto"/>
        <w:rPr>
          <w:rFonts w:cstheme="minorHAnsi"/>
          <w:color w:val="000000"/>
        </w:rPr>
      </w:pPr>
      <w:r w:rsidRPr="00135429">
        <w:rPr>
          <w:rFonts w:cstheme="minorHAnsi"/>
          <w:color w:val="000000"/>
        </w:rPr>
        <w:t>The working wall is expected to be updated regularly and reflect the current/most recent learning of pupils</w:t>
      </w:r>
      <w:r w:rsidR="001A3990" w:rsidRPr="00135429">
        <w:rPr>
          <w:rFonts w:cstheme="minorHAnsi"/>
          <w:color w:val="000000"/>
        </w:rPr>
        <w:t xml:space="preserve">, as well as references to basic skills and knowledge that pupils will need to practise regularly </w:t>
      </w:r>
      <w:proofErr w:type="gramStart"/>
      <w:r w:rsidR="001A3990" w:rsidRPr="00135429">
        <w:rPr>
          <w:rFonts w:cstheme="minorHAnsi"/>
          <w:color w:val="000000"/>
        </w:rPr>
        <w:t>in order to</w:t>
      </w:r>
      <w:proofErr w:type="gramEnd"/>
      <w:r w:rsidR="001A3990" w:rsidRPr="00135429">
        <w:rPr>
          <w:rFonts w:cstheme="minorHAnsi"/>
          <w:color w:val="000000"/>
        </w:rPr>
        <w:t xml:space="preserve"> gain fluency. </w:t>
      </w:r>
    </w:p>
    <w:p w14:paraId="27684F21" w14:textId="77777777" w:rsidR="001A3990" w:rsidRPr="00135429" w:rsidRDefault="001A3990" w:rsidP="00C4598A">
      <w:pPr>
        <w:autoSpaceDE w:val="0"/>
        <w:autoSpaceDN w:val="0"/>
        <w:adjustRightInd w:val="0"/>
        <w:spacing w:after="0" w:line="240" w:lineRule="auto"/>
        <w:rPr>
          <w:rFonts w:cstheme="minorHAnsi"/>
          <w:color w:val="000000"/>
        </w:rPr>
      </w:pPr>
    </w:p>
    <w:p w14:paraId="67B05AB6" w14:textId="5765FC64" w:rsidR="00A65BA6" w:rsidRDefault="00A65BA6" w:rsidP="00C4598A">
      <w:pPr>
        <w:autoSpaceDE w:val="0"/>
        <w:autoSpaceDN w:val="0"/>
        <w:adjustRightInd w:val="0"/>
        <w:spacing w:after="0" w:line="240" w:lineRule="auto"/>
        <w:rPr>
          <w:rFonts w:cstheme="minorHAnsi"/>
          <w:color w:val="000000"/>
        </w:rPr>
      </w:pPr>
      <w:r w:rsidRPr="00135429">
        <w:rPr>
          <w:rFonts w:cstheme="minorHAnsi"/>
          <w:color w:val="000000"/>
        </w:rPr>
        <w:t xml:space="preserve">Maths books and a range of mathematical equipment </w:t>
      </w:r>
      <w:r w:rsidR="001A3990" w:rsidRPr="00135429">
        <w:rPr>
          <w:rFonts w:cstheme="minorHAnsi"/>
          <w:color w:val="000000"/>
        </w:rPr>
        <w:t>are</w:t>
      </w:r>
      <w:r w:rsidRPr="00135429">
        <w:rPr>
          <w:rFonts w:cstheme="minorHAnsi"/>
          <w:color w:val="000000"/>
        </w:rPr>
        <w:t xml:space="preserve"> available in classroom</w:t>
      </w:r>
      <w:r w:rsidR="00DD5CEC" w:rsidRPr="00135429">
        <w:rPr>
          <w:rFonts w:cstheme="minorHAnsi"/>
          <w:color w:val="000000"/>
        </w:rPr>
        <w:t>s. Children are encouraged to w</w:t>
      </w:r>
      <w:r w:rsidRPr="00135429">
        <w:rPr>
          <w:rFonts w:cstheme="minorHAnsi"/>
          <w:color w:val="000000"/>
        </w:rPr>
        <w:t xml:space="preserve">ork independently where appropriate within the classroom, selecting the equipment they need. </w:t>
      </w:r>
    </w:p>
    <w:p w14:paraId="7E9077F8" w14:textId="075757AA" w:rsidR="00BD5347" w:rsidRDefault="00BD5347" w:rsidP="00C4598A">
      <w:pPr>
        <w:autoSpaceDE w:val="0"/>
        <w:autoSpaceDN w:val="0"/>
        <w:adjustRightInd w:val="0"/>
        <w:spacing w:after="0" w:line="240" w:lineRule="auto"/>
        <w:rPr>
          <w:rFonts w:cstheme="minorHAnsi"/>
          <w:color w:val="000000"/>
        </w:rPr>
      </w:pPr>
    </w:p>
    <w:p w14:paraId="3CCABDE5" w14:textId="77777777" w:rsidR="00BD5347" w:rsidRPr="00135429" w:rsidRDefault="00BD5347" w:rsidP="00C4598A">
      <w:pPr>
        <w:autoSpaceDE w:val="0"/>
        <w:autoSpaceDN w:val="0"/>
        <w:adjustRightInd w:val="0"/>
        <w:spacing w:after="0" w:line="240" w:lineRule="auto"/>
        <w:rPr>
          <w:rFonts w:cstheme="minorHAnsi"/>
          <w:color w:val="000000"/>
        </w:rPr>
      </w:pPr>
    </w:p>
    <w:p w14:paraId="2F44F60C" w14:textId="77777777" w:rsidR="00C4598A" w:rsidRPr="00135429" w:rsidRDefault="00C4598A" w:rsidP="00C4598A">
      <w:pPr>
        <w:autoSpaceDE w:val="0"/>
        <w:autoSpaceDN w:val="0"/>
        <w:adjustRightInd w:val="0"/>
        <w:spacing w:after="0" w:line="240" w:lineRule="auto"/>
        <w:rPr>
          <w:rFonts w:cstheme="minorHAnsi"/>
          <w:color w:val="000000"/>
        </w:rPr>
      </w:pPr>
    </w:p>
    <w:p w14:paraId="039FE867" w14:textId="77777777" w:rsidR="00C4598A" w:rsidRPr="00135429" w:rsidRDefault="00557FF2" w:rsidP="00557FF2">
      <w:pPr>
        <w:pStyle w:val="ListParagraph"/>
        <w:numPr>
          <w:ilvl w:val="0"/>
          <w:numId w:val="19"/>
        </w:numPr>
        <w:autoSpaceDE w:val="0"/>
        <w:autoSpaceDN w:val="0"/>
        <w:adjustRightInd w:val="0"/>
        <w:spacing w:after="0" w:line="240" w:lineRule="auto"/>
        <w:ind w:left="426"/>
        <w:rPr>
          <w:rFonts w:cstheme="minorHAnsi"/>
          <w:b/>
          <w:bCs/>
          <w:color w:val="000000"/>
        </w:rPr>
      </w:pPr>
      <w:r w:rsidRPr="00135429">
        <w:rPr>
          <w:rFonts w:cstheme="minorHAnsi"/>
          <w:b/>
          <w:bCs/>
          <w:color w:val="000000"/>
        </w:rPr>
        <w:t xml:space="preserve">  EQUAL OPPORT</w:t>
      </w:r>
      <w:r w:rsidR="00C4598A" w:rsidRPr="00135429">
        <w:rPr>
          <w:rFonts w:cstheme="minorHAnsi"/>
          <w:b/>
          <w:bCs/>
          <w:color w:val="000000"/>
        </w:rPr>
        <w:t>UNITIES</w:t>
      </w:r>
    </w:p>
    <w:p w14:paraId="28A37A2E" w14:textId="77777777" w:rsidR="00B82280" w:rsidRPr="00135429" w:rsidRDefault="00B82280" w:rsidP="00C4598A">
      <w:pPr>
        <w:autoSpaceDE w:val="0"/>
        <w:autoSpaceDN w:val="0"/>
        <w:adjustRightInd w:val="0"/>
        <w:spacing w:after="0" w:line="240" w:lineRule="auto"/>
        <w:rPr>
          <w:rFonts w:cstheme="minorHAnsi"/>
          <w:color w:val="000000"/>
        </w:rPr>
      </w:pPr>
    </w:p>
    <w:p w14:paraId="44702370" w14:textId="05E48FF2" w:rsidR="00C4598A" w:rsidRPr="00135429" w:rsidRDefault="00C4598A" w:rsidP="00C4598A">
      <w:pPr>
        <w:autoSpaceDE w:val="0"/>
        <w:autoSpaceDN w:val="0"/>
        <w:adjustRightInd w:val="0"/>
        <w:spacing w:after="0" w:line="240" w:lineRule="auto"/>
        <w:rPr>
          <w:rFonts w:cstheme="minorHAnsi"/>
          <w:color w:val="000000"/>
        </w:rPr>
      </w:pPr>
      <w:r w:rsidRPr="00135429">
        <w:rPr>
          <w:rFonts w:cstheme="minorHAnsi"/>
          <w:color w:val="000000"/>
        </w:rPr>
        <w:t>All children have equal access to the curriculum regardless of their gender</w:t>
      </w:r>
      <w:r w:rsidR="00670BE5" w:rsidRPr="00135429">
        <w:rPr>
          <w:rFonts w:cstheme="minorHAnsi"/>
          <w:color w:val="000000"/>
        </w:rPr>
        <w:t>, ethnicity, age or ability.</w:t>
      </w:r>
      <w:r w:rsidRPr="00135429">
        <w:rPr>
          <w:rFonts w:cstheme="minorHAnsi"/>
          <w:color w:val="000000"/>
        </w:rPr>
        <w:t xml:space="preserve"> This is</w:t>
      </w:r>
      <w:r w:rsidR="00670BE5" w:rsidRPr="00135429">
        <w:rPr>
          <w:rFonts w:cstheme="minorHAnsi"/>
          <w:color w:val="000000"/>
        </w:rPr>
        <w:t xml:space="preserve"> </w:t>
      </w:r>
      <w:r w:rsidR="006A6ACE" w:rsidRPr="00135429">
        <w:rPr>
          <w:rFonts w:cstheme="minorHAnsi"/>
          <w:color w:val="000000"/>
        </w:rPr>
        <w:t>monitored</w:t>
      </w:r>
      <w:r w:rsidRPr="00135429">
        <w:rPr>
          <w:rFonts w:cstheme="minorHAnsi"/>
          <w:color w:val="000000"/>
        </w:rPr>
        <w:t xml:space="preserve"> by analysing pupil performance throughout the school to ensure that there</w:t>
      </w:r>
      <w:r w:rsidR="00670BE5" w:rsidRPr="00135429">
        <w:rPr>
          <w:rFonts w:cstheme="minorHAnsi"/>
          <w:color w:val="000000"/>
        </w:rPr>
        <w:t xml:space="preserve"> </w:t>
      </w:r>
      <w:r w:rsidR="006A6ACE" w:rsidRPr="00135429">
        <w:rPr>
          <w:rFonts w:cstheme="minorHAnsi"/>
          <w:color w:val="000000"/>
        </w:rPr>
        <w:t>is</w:t>
      </w:r>
      <w:r w:rsidRPr="00135429">
        <w:rPr>
          <w:rFonts w:cstheme="minorHAnsi"/>
          <w:color w:val="000000"/>
        </w:rPr>
        <w:t xml:space="preserve"> no disparity between </w:t>
      </w:r>
      <w:r w:rsidR="00DD5CEC" w:rsidRPr="00135429">
        <w:rPr>
          <w:rFonts w:cstheme="minorHAnsi"/>
          <w:color w:val="000000"/>
        </w:rPr>
        <w:t>groups.</w:t>
      </w:r>
    </w:p>
    <w:p w14:paraId="1D0C55EF" w14:textId="77777777" w:rsidR="00C4598A" w:rsidRPr="00135429" w:rsidRDefault="00C4598A" w:rsidP="00C4598A">
      <w:pPr>
        <w:autoSpaceDE w:val="0"/>
        <w:autoSpaceDN w:val="0"/>
        <w:adjustRightInd w:val="0"/>
        <w:spacing w:after="0" w:line="240" w:lineRule="auto"/>
        <w:rPr>
          <w:rFonts w:cstheme="minorHAnsi"/>
          <w:color w:val="000000"/>
        </w:rPr>
      </w:pPr>
    </w:p>
    <w:p w14:paraId="7D4967EB" w14:textId="61838A46" w:rsidR="00C4598A" w:rsidRPr="00135429" w:rsidRDefault="00C4598A" w:rsidP="00557FF2">
      <w:pPr>
        <w:pStyle w:val="ListParagraph"/>
        <w:numPr>
          <w:ilvl w:val="0"/>
          <w:numId w:val="19"/>
        </w:numPr>
        <w:autoSpaceDE w:val="0"/>
        <w:autoSpaceDN w:val="0"/>
        <w:adjustRightInd w:val="0"/>
        <w:spacing w:after="0" w:line="240" w:lineRule="auto"/>
        <w:ind w:left="426"/>
        <w:rPr>
          <w:rFonts w:cstheme="minorHAnsi"/>
          <w:b/>
          <w:bCs/>
          <w:color w:val="000000"/>
        </w:rPr>
      </w:pPr>
      <w:r w:rsidRPr="00135429">
        <w:rPr>
          <w:rFonts w:cstheme="minorHAnsi"/>
          <w:b/>
          <w:bCs/>
          <w:color w:val="000000"/>
        </w:rPr>
        <w:t xml:space="preserve">PARENTAL </w:t>
      </w:r>
      <w:r w:rsidR="002C41F7">
        <w:rPr>
          <w:rFonts w:cstheme="minorHAnsi"/>
          <w:b/>
          <w:bCs/>
          <w:color w:val="000000"/>
        </w:rPr>
        <w:t>ENGAGEMENT</w:t>
      </w:r>
    </w:p>
    <w:p w14:paraId="0424A81F" w14:textId="77777777" w:rsidR="00C4598A" w:rsidRPr="00135429" w:rsidRDefault="00C4598A" w:rsidP="00C4598A">
      <w:pPr>
        <w:pStyle w:val="ListParagraph"/>
        <w:autoSpaceDE w:val="0"/>
        <w:autoSpaceDN w:val="0"/>
        <w:adjustRightInd w:val="0"/>
        <w:spacing w:after="0" w:line="240" w:lineRule="auto"/>
        <w:rPr>
          <w:rFonts w:cstheme="minorHAnsi"/>
          <w:b/>
          <w:bCs/>
          <w:color w:val="000000"/>
        </w:rPr>
      </w:pPr>
    </w:p>
    <w:p w14:paraId="0D526995" w14:textId="77777777" w:rsidR="00C4598A" w:rsidRPr="00135429" w:rsidRDefault="00C4598A" w:rsidP="00C4598A">
      <w:pPr>
        <w:autoSpaceDE w:val="0"/>
        <w:autoSpaceDN w:val="0"/>
        <w:adjustRightInd w:val="0"/>
        <w:spacing w:after="0" w:line="240" w:lineRule="auto"/>
        <w:rPr>
          <w:rFonts w:cstheme="minorHAnsi"/>
          <w:color w:val="000000"/>
        </w:rPr>
      </w:pPr>
      <w:r w:rsidRPr="00135429">
        <w:rPr>
          <w:rFonts w:cstheme="minorHAnsi"/>
          <w:color w:val="000000"/>
        </w:rPr>
        <w:t xml:space="preserve">At St Michael’s Community </w:t>
      </w:r>
      <w:proofErr w:type="gramStart"/>
      <w:r w:rsidRPr="00135429">
        <w:rPr>
          <w:rFonts w:cstheme="minorHAnsi"/>
          <w:color w:val="000000"/>
        </w:rPr>
        <w:t>Academy</w:t>
      </w:r>
      <w:proofErr w:type="gramEnd"/>
      <w:r w:rsidRPr="00135429">
        <w:rPr>
          <w:rFonts w:cstheme="minorHAnsi"/>
          <w:color w:val="000000"/>
        </w:rPr>
        <w:t xml:space="preserve"> we encourage parents to be involved by:</w:t>
      </w:r>
    </w:p>
    <w:p w14:paraId="2DA93513" w14:textId="77777777" w:rsidR="00C4598A" w:rsidRPr="00135429" w:rsidRDefault="00C4598A" w:rsidP="00C4598A">
      <w:pPr>
        <w:autoSpaceDE w:val="0"/>
        <w:autoSpaceDN w:val="0"/>
        <w:adjustRightInd w:val="0"/>
        <w:spacing w:after="0" w:line="240" w:lineRule="auto"/>
        <w:rPr>
          <w:rFonts w:cstheme="minorHAnsi"/>
          <w:color w:val="000000"/>
        </w:rPr>
      </w:pPr>
    </w:p>
    <w:p w14:paraId="4F65D95E" w14:textId="77777777" w:rsidR="00C4598A" w:rsidRPr="00135429" w:rsidRDefault="00346CBF" w:rsidP="007B61BB">
      <w:pPr>
        <w:pStyle w:val="ListParagraph"/>
        <w:numPr>
          <w:ilvl w:val="0"/>
          <w:numId w:val="7"/>
        </w:numPr>
        <w:autoSpaceDE w:val="0"/>
        <w:autoSpaceDN w:val="0"/>
        <w:adjustRightInd w:val="0"/>
        <w:spacing w:after="0" w:line="240" w:lineRule="auto"/>
        <w:rPr>
          <w:rFonts w:cstheme="minorHAnsi"/>
          <w:color w:val="000000"/>
        </w:rPr>
      </w:pPr>
      <w:r w:rsidRPr="00135429">
        <w:rPr>
          <w:rFonts w:cstheme="minorHAnsi"/>
          <w:color w:val="000000"/>
        </w:rPr>
        <w:t>Inviting</w:t>
      </w:r>
      <w:r w:rsidR="00C4598A" w:rsidRPr="00135429">
        <w:rPr>
          <w:rFonts w:cstheme="minorHAnsi"/>
          <w:color w:val="000000"/>
        </w:rPr>
        <w:t xml:space="preserve"> them into school twice yearly to discuss the progress of their child</w:t>
      </w:r>
      <w:r w:rsidR="00883B18" w:rsidRPr="00135429">
        <w:rPr>
          <w:rFonts w:cstheme="minorHAnsi"/>
          <w:color w:val="000000"/>
        </w:rPr>
        <w:t>, along with a formal written report at the end of each academic year</w:t>
      </w:r>
    </w:p>
    <w:p w14:paraId="1150BF39" w14:textId="794E2414" w:rsidR="00883B18" w:rsidRPr="00135429" w:rsidRDefault="00883B18" w:rsidP="00883B18">
      <w:pPr>
        <w:pStyle w:val="ListParagraph"/>
        <w:numPr>
          <w:ilvl w:val="0"/>
          <w:numId w:val="7"/>
        </w:numPr>
        <w:autoSpaceDE w:val="0"/>
        <w:autoSpaceDN w:val="0"/>
        <w:adjustRightInd w:val="0"/>
        <w:spacing w:after="0" w:line="240" w:lineRule="auto"/>
        <w:rPr>
          <w:rFonts w:cstheme="minorHAnsi"/>
          <w:color w:val="000000"/>
        </w:rPr>
      </w:pPr>
      <w:r w:rsidRPr="00135429">
        <w:rPr>
          <w:rFonts w:cstheme="minorHAnsi"/>
          <w:color w:val="000000"/>
        </w:rPr>
        <w:t>Holding family learning workshops for parents focusing on areas of mathematics</w:t>
      </w:r>
    </w:p>
    <w:p w14:paraId="45CAFDE3" w14:textId="1CFDDCB1" w:rsidR="00670BE5" w:rsidRPr="00135429" w:rsidRDefault="00670BE5" w:rsidP="00883B18">
      <w:pPr>
        <w:pStyle w:val="ListParagraph"/>
        <w:numPr>
          <w:ilvl w:val="0"/>
          <w:numId w:val="7"/>
        </w:numPr>
        <w:autoSpaceDE w:val="0"/>
        <w:autoSpaceDN w:val="0"/>
        <w:adjustRightInd w:val="0"/>
        <w:spacing w:after="0" w:line="240" w:lineRule="auto"/>
        <w:rPr>
          <w:rFonts w:cstheme="minorHAnsi"/>
          <w:color w:val="000000"/>
        </w:rPr>
      </w:pPr>
      <w:r w:rsidRPr="00135429">
        <w:rPr>
          <w:rFonts w:cstheme="minorHAnsi"/>
          <w:color w:val="000000"/>
        </w:rPr>
        <w:t>Engage in mathematical challenges at home</w:t>
      </w:r>
    </w:p>
    <w:p w14:paraId="4E4326F0" w14:textId="55BE1C3D" w:rsidR="00883B18" w:rsidRPr="00135429" w:rsidRDefault="00883B18" w:rsidP="000943C6">
      <w:pPr>
        <w:pStyle w:val="ListParagraph"/>
        <w:numPr>
          <w:ilvl w:val="0"/>
          <w:numId w:val="8"/>
        </w:numPr>
        <w:autoSpaceDE w:val="0"/>
        <w:autoSpaceDN w:val="0"/>
        <w:adjustRightInd w:val="0"/>
        <w:spacing w:after="0" w:line="240" w:lineRule="auto"/>
        <w:rPr>
          <w:rFonts w:cstheme="minorHAnsi"/>
          <w:color w:val="000000"/>
        </w:rPr>
      </w:pPr>
      <w:r w:rsidRPr="00135429">
        <w:rPr>
          <w:rFonts w:cstheme="minorHAnsi"/>
          <w:color w:val="000000"/>
        </w:rPr>
        <w:t>Inviting parents of Year 6 pupils to a meeting on supporting their</w:t>
      </w:r>
      <w:r w:rsidR="00670BE5" w:rsidRPr="00135429">
        <w:rPr>
          <w:rFonts w:cstheme="minorHAnsi"/>
          <w:color w:val="000000"/>
        </w:rPr>
        <w:t xml:space="preserve"> </w:t>
      </w:r>
      <w:r w:rsidRPr="00135429">
        <w:rPr>
          <w:rFonts w:cstheme="minorHAnsi"/>
          <w:color w:val="000000"/>
        </w:rPr>
        <w:t>children with SATs</w:t>
      </w:r>
    </w:p>
    <w:p w14:paraId="6AF7148F" w14:textId="77777777" w:rsidR="00557FF2" w:rsidRPr="00135429" w:rsidRDefault="00557FF2" w:rsidP="00670BE5">
      <w:pPr>
        <w:autoSpaceDE w:val="0"/>
        <w:autoSpaceDN w:val="0"/>
        <w:adjustRightInd w:val="0"/>
        <w:spacing w:after="0" w:line="240" w:lineRule="auto"/>
        <w:rPr>
          <w:rFonts w:cstheme="minorHAnsi"/>
          <w:b/>
          <w:bCs/>
          <w:color w:val="000000"/>
        </w:rPr>
      </w:pPr>
    </w:p>
    <w:p w14:paraId="23DCA23B" w14:textId="77777777" w:rsidR="00557FF2" w:rsidRPr="00135429" w:rsidRDefault="00557FF2" w:rsidP="00557FF2">
      <w:pPr>
        <w:pStyle w:val="ListParagraph"/>
        <w:autoSpaceDE w:val="0"/>
        <w:autoSpaceDN w:val="0"/>
        <w:adjustRightInd w:val="0"/>
        <w:spacing w:after="0" w:line="240" w:lineRule="auto"/>
        <w:ind w:left="426"/>
        <w:rPr>
          <w:rFonts w:cstheme="minorHAnsi"/>
          <w:b/>
          <w:bCs/>
          <w:color w:val="000000"/>
        </w:rPr>
      </w:pPr>
    </w:p>
    <w:p w14:paraId="4077E430" w14:textId="77777777" w:rsidR="008D4488" w:rsidRPr="00135429" w:rsidRDefault="008D4488" w:rsidP="00C4598A">
      <w:pPr>
        <w:rPr>
          <w:rFonts w:cstheme="minorHAnsi"/>
        </w:rPr>
      </w:pPr>
    </w:p>
    <w:p w14:paraId="5279E798" w14:textId="77777777" w:rsidR="007A5BB7" w:rsidRPr="00135429" w:rsidRDefault="007A5BB7" w:rsidP="00C4598A">
      <w:pPr>
        <w:rPr>
          <w:rFonts w:cstheme="minorHAnsi"/>
        </w:rPr>
      </w:pPr>
    </w:p>
    <w:p w14:paraId="5ADD307B" w14:textId="77777777" w:rsidR="007A5BB7" w:rsidRPr="00135429" w:rsidRDefault="007A5BB7" w:rsidP="00C4598A">
      <w:pPr>
        <w:rPr>
          <w:rFonts w:cstheme="minorHAnsi"/>
          <w:color w:val="FF0000"/>
        </w:rPr>
      </w:pPr>
    </w:p>
    <w:sectPr w:rsidR="007A5BB7" w:rsidRPr="00135429" w:rsidSect="003D155B">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523" w14:textId="77777777" w:rsidR="00261C53" w:rsidRDefault="00261C53" w:rsidP="0042663E">
      <w:pPr>
        <w:spacing w:after="0" w:line="240" w:lineRule="auto"/>
      </w:pPr>
      <w:r>
        <w:separator/>
      </w:r>
    </w:p>
  </w:endnote>
  <w:endnote w:type="continuationSeparator" w:id="0">
    <w:p w14:paraId="349F2A02" w14:textId="77777777" w:rsidR="00261C53" w:rsidRDefault="00261C53" w:rsidP="0042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A0003" w14:textId="77777777" w:rsidR="00261C53" w:rsidRDefault="00261C53" w:rsidP="0042663E">
      <w:pPr>
        <w:spacing w:after="0" w:line="240" w:lineRule="auto"/>
      </w:pPr>
      <w:r>
        <w:separator/>
      </w:r>
    </w:p>
  </w:footnote>
  <w:footnote w:type="continuationSeparator" w:id="0">
    <w:p w14:paraId="491F66E0" w14:textId="77777777" w:rsidR="00261C53" w:rsidRDefault="00261C53" w:rsidP="0042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F11"/>
    <w:multiLevelType w:val="hybridMultilevel"/>
    <w:tmpl w:val="26A2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C47AC"/>
    <w:multiLevelType w:val="hybridMultilevel"/>
    <w:tmpl w:val="A8C0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7AF7"/>
    <w:multiLevelType w:val="hybridMultilevel"/>
    <w:tmpl w:val="3FDC6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F2868"/>
    <w:multiLevelType w:val="hybridMultilevel"/>
    <w:tmpl w:val="C878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53B75"/>
    <w:multiLevelType w:val="hybridMultilevel"/>
    <w:tmpl w:val="8596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E731D"/>
    <w:multiLevelType w:val="multilevel"/>
    <w:tmpl w:val="FB0E07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59577C"/>
    <w:multiLevelType w:val="hybridMultilevel"/>
    <w:tmpl w:val="689CBA62"/>
    <w:lvl w:ilvl="0" w:tplc="720CB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A7520"/>
    <w:multiLevelType w:val="hybridMultilevel"/>
    <w:tmpl w:val="5D90B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43D8A"/>
    <w:multiLevelType w:val="hybridMultilevel"/>
    <w:tmpl w:val="1C66F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53524"/>
    <w:multiLevelType w:val="hybridMultilevel"/>
    <w:tmpl w:val="BD22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76078"/>
    <w:multiLevelType w:val="hybridMultilevel"/>
    <w:tmpl w:val="6706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52D98"/>
    <w:multiLevelType w:val="hybridMultilevel"/>
    <w:tmpl w:val="D18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B71D5"/>
    <w:multiLevelType w:val="hybridMultilevel"/>
    <w:tmpl w:val="A8A8D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811A7"/>
    <w:multiLevelType w:val="hybridMultilevel"/>
    <w:tmpl w:val="E6F0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2687D"/>
    <w:multiLevelType w:val="hybridMultilevel"/>
    <w:tmpl w:val="C69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22A64"/>
    <w:multiLevelType w:val="hybridMultilevel"/>
    <w:tmpl w:val="680C004C"/>
    <w:lvl w:ilvl="0" w:tplc="18DC18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53004"/>
    <w:multiLevelType w:val="hybridMultilevel"/>
    <w:tmpl w:val="BE263120"/>
    <w:lvl w:ilvl="0" w:tplc="29B202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726745E"/>
    <w:multiLevelType w:val="multilevel"/>
    <w:tmpl w:val="07E6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23215"/>
    <w:multiLevelType w:val="hybridMultilevel"/>
    <w:tmpl w:val="1C044370"/>
    <w:lvl w:ilvl="0" w:tplc="18DC18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66A8D"/>
    <w:multiLevelType w:val="hybridMultilevel"/>
    <w:tmpl w:val="D33069A2"/>
    <w:lvl w:ilvl="0" w:tplc="18DC18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3138B8"/>
    <w:multiLevelType w:val="hybridMultilevel"/>
    <w:tmpl w:val="31F8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A0200"/>
    <w:multiLevelType w:val="hybridMultilevel"/>
    <w:tmpl w:val="4EA815C4"/>
    <w:lvl w:ilvl="0" w:tplc="9F24D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236125">
    <w:abstractNumId w:val="5"/>
  </w:num>
  <w:num w:numId="2" w16cid:durableId="1015839605">
    <w:abstractNumId w:val="2"/>
  </w:num>
  <w:num w:numId="3" w16cid:durableId="1583950631">
    <w:abstractNumId w:val="1"/>
  </w:num>
  <w:num w:numId="4" w16cid:durableId="489948790">
    <w:abstractNumId w:val="14"/>
  </w:num>
  <w:num w:numId="5" w16cid:durableId="831602118">
    <w:abstractNumId w:val="9"/>
  </w:num>
  <w:num w:numId="6" w16cid:durableId="370764089">
    <w:abstractNumId w:val="15"/>
  </w:num>
  <w:num w:numId="7" w16cid:durableId="1475564079">
    <w:abstractNumId w:val="18"/>
  </w:num>
  <w:num w:numId="8" w16cid:durableId="1196164197">
    <w:abstractNumId w:val="19"/>
  </w:num>
  <w:num w:numId="9" w16cid:durableId="441727623">
    <w:abstractNumId w:val="7"/>
  </w:num>
  <w:num w:numId="10" w16cid:durableId="722216411">
    <w:abstractNumId w:val="21"/>
  </w:num>
  <w:num w:numId="11" w16cid:durableId="957954827">
    <w:abstractNumId w:val="17"/>
  </w:num>
  <w:num w:numId="12" w16cid:durableId="1356494381">
    <w:abstractNumId w:val="13"/>
  </w:num>
  <w:num w:numId="13" w16cid:durableId="1730418536">
    <w:abstractNumId w:val="0"/>
  </w:num>
  <w:num w:numId="14" w16cid:durableId="1972857435">
    <w:abstractNumId w:val="10"/>
  </w:num>
  <w:num w:numId="15" w16cid:durableId="1085303640">
    <w:abstractNumId w:val="20"/>
  </w:num>
  <w:num w:numId="16" w16cid:durableId="904679775">
    <w:abstractNumId w:val="3"/>
  </w:num>
  <w:num w:numId="17" w16cid:durableId="1689066585">
    <w:abstractNumId w:val="11"/>
  </w:num>
  <w:num w:numId="18" w16cid:durableId="1707172092">
    <w:abstractNumId w:val="4"/>
  </w:num>
  <w:num w:numId="19" w16cid:durableId="543712931">
    <w:abstractNumId w:val="6"/>
  </w:num>
  <w:num w:numId="20" w16cid:durableId="2120949797">
    <w:abstractNumId w:val="16"/>
  </w:num>
  <w:num w:numId="21" w16cid:durableId="414744524">
    <w:abstractNumId w:val="12"/>
  </w:num>
  <w:num w:numId="22" w16cid:durableId="409959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8A"/>
    <w:rsid w:val="0001054F"/>
    <w:rsid w:val="00012D12"/>
    <w:rsid w:val="00012DD1"/>
    <w:rsid w:val="00087A51"/>
    <w:rsid w:val="000943C6"/>
    <w:rsid w:val="000B5C64"/>
    <w:rsid w:val="000C01B9"/>
    <w:rsid w:val="000E6B57"/>
    <w:rsid w:val="000F0CEA"/>
    <w:rsid w:val="0012010A"/>
    <w:rsid w:val="00135429"/>
    <w:rsid w:val="00151455"/>
    <w:rsid w:val="00160BB5"/>
    <w:rsid w:val="001A3990"/>
    <w:rsid w:val="001D1178"/>
    <w:rsid w:val="00252F7C"/>
    <w:rsid w:val="0026024F"/>
    <w:rsid w:val="00261C53"/>
    <w:rsid w:val="00267073"/>
    <w:rsid w:val="00297D87"/>
    <w:rsid w:val="002C41F7"/>
    <w:rsid w:val="002E3A68"/>
    <w:rsid w:val="002E3EDD"/>
    <w:rsid w:val="002F52D4"/>
    <w:rsid w:val="00302C9C"/>
    <w:rsid w:val="00320FA7"/>
    <w:rsid w:val="00342811"/>
    <w:rsid w:val="003429FF"/>
    <w:rsid w:val="00346CBF"/>
    <w:rsid w:val="003669C6"/>
    <w:rsid w:val="00371853"/>
    <w:rsid w:val="00381EA7"/>
    <w:rsid w:val="00387C83"/>
    <w:rsid w:val="003972A6"/>
    <w:rsid w:val="003B7977"/>
    <w:rsid w:val="003D155B"/>
    <w:rsid w:val="00414DA8"/>
    <w:rsid w:val="0042663E"/>
    <w:rsid w:val="00430798"/>
    <w:rsid w:val="004D6795"/>
    <w:rsid w:val="00514D13"/>
    <w:rsid w:val="00523B54"/>
    <w:rsid w:val="0052641D"/>
    <w:rsid w:val="00557FF2"/>
    <w:rsid w:val="00595B17"/>
    <w:rsid w:val="005C7E0E"/>
    <w:rsid w:val="0060461D"/>
    <w:rsid w:val="0066345F"/>
    <w:rsid w:val="00670BE5"/>
    <w:rsid w:val="00683D85"/>
    <w:rsid w:val="006A6ACE"/>
    <w:rsid w:val="006E2CFA"/>
    <w:rsid w:val="006F2DB3"/>
    <w:rsid w:val="00714EAA"/>
    <w:rsid w:val="0072134E"/>
    <w:rsid w:val="007349E5"/>
    <w:rsid w:val="0073686C"/>
    <w:rsid w:val="00755266"/>
    <w:rsid w:val="007A198E"/>
    <w:rsid w:val="007A5BB7"/>
    <w:rsid w:val="007B61BB"/>
    <w:rsid w:val="007D53E2"/>
    <w:rsid w:val="007F23D1"/>
    <w:rsid w:val="00810426"/>
    <w:rsid w:val="00883B18"/>
    <w:rsid w:val="008D4488"/>
    <w:rsid w:val="008E23BD"/>
    <w:rsid w:val="00980733"/>
    <w:rsid w:val="00997786"/>
    <w:rsid w:val="009C5ADD"/>
    <w:rsid w:val="009D2C50"/>
    <w:rsid w:val="009E0333"/>
    <w:rsid w:val="009E5CBE"/>
    <w:rsid w:val="00A208CA"/>
    <w:rsid w:val="00A355D3"/>
    <w:rsid w:val="00A4283A"/>
    <w:rsid w:val="00A4792E"/>
    <w:rsid w:val="00A65BA6"/>
    <w:rsid w:val="00A7731D"/>
    <w:rsid w:val="00A933B9"/>
    <w:rsid w:val="00AA0457"/>
    <w:rsid w:val="00AA2ACF"/>
    <w:rsid w:val="00AD3058"/>
    <w:rsid w:val="00B52F4B"/>
    <w:rsid w:val="00B82280"/>
    <w:rsid w:val="00B95295"/>
    <w:rsid w:val="00BB1E6D"/>
    <w:rsid w:val="00BB42DC"/>
    <w:rsid w:val="00BD5347"/>
    <w:rsid w:val="00BD655F"/>
    <w:rsid w:val="00C108DF"/>
    <w:rsid w:val="00C160C8"/>
    <w:rsid w:val="00C4598A"/>
    <w:rsid w:val="00C514CA"/>
    <w:rsid w:val="00C91BDE"/>
    <w:rsid w:val="00C95BC5"/>
    <w:rsid w:val="00CA24A5"/>
    <w:rsid w:val="00D24824"/>
    <w:rsid w:val="00D63E9D"/>
    <w:rsid w:val="00DB5E76"/>
    <w:rsid w:val="00DC25E4"/>
    <w:rsid w:val="00DD5CEC"/>
    <w:rsid w:val="00DD64A9"/>
    <w:rsid w:val="00DE426E"/>
    <w:rsid w:val="00E46286"/>
    <w:rsid w:val="00E853C1"/>
    <w:rsid w:val="00EE48E3"/>
    <w:rsid w:val="00F0613A"/>
    <w:rsid w:val="00F079DE"/>
    <w:rsid w:val="00F15929"/>
    <w:rsid w:val="00F4766B"/>
    <w:rsid w:val="00F6694F"/>
    <w:rsid w:val="00F67FAD"/>
    <w:rsid w:val="00F712D8"/>
    <w:rsid w:val="00F725A0"/>
    <w:rsid w:val="00FD0A30"/>
    <w:rsid w:val="00FD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0DFC"/>
  <w15:docId w15:val="{490154F4-5207-4AE2-8478-AE8F6ADA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98A"/>
    <w:pPr>
      <w:ind w:left="720"/>
      <w:contextualSpacing/>
    </w:pPr>
  </w:style>
  <w:style w:type="paragraph" w:styleId="BalloonText">
    <w:name w:val="Balloon Text"/>
    <w:basedOn w:val="Normal"/>
    <w:link w:val="BalloonTextChar"/>
    <w:uiPriority w:val="99"/>
    <w:semiHidden/>
    <w:unhideWhenUsed/>
    <w:rsid w:val="0059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B17"/>
    <w:rPr>
      <w:rFonts w:ascii="Tahoma" w:hAnsi="Tahoma" w:cs="Tahoma"/>
      <w:sz w:val="16"/>
      <w:szCs w:val="16"/>
    </w:rPr>
  </w:style>
  <w:style w:type="character" w:styleId="Strong">
    <w:name w:val="Strong"/>
    <w:basedOn w:val="DefaultParagraphFont"/>
    <w:uiPriority w:val="22"/>
    <w:qFormat/>
    <w:rsid w:val="000F0CEA"/>
    <w:rPr>
      <w:b/>
      <w:bCs/>
    </w:rPr>
  </w:style>
  <w:style w:type="character" w:styleId="Hyperlink">
    <w:name w:val="Hyperlink"/>
    <w:basedOn w:val="DefaultParagraphFont"/>
    <w:uiPriority w:val="99"/>
    <w:unhideWhenUsed/>
    <w:rsid w:val="00F15929"/>
    <w:rPr>
      <w:color w:val="0000FF" w:themeColor="hyperlink"/>
      <w:u w:val="single"/>
    </w:rPr>
  </w:style>
  <w:style w:type="paragraph" w:styleId="Header">
    <w:name w:val="header"/>
    <w:basedOn w:val="Normal"/>
    <w:link w:val="HeaderChar"/>
    <w:uiPriority w:val="99"/>
    <w:unhideWhenUsed/>
    <w:rsid w:val="00426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63E"/>
  </w:style>
  <w:style w:type="paragraph" w:styleId="Footer">
    <w:name w:val="footer"/>
    <w:basedOn w:val="Normal"/>
    <w:link w:val="FooterChar"/>
    <w:uiPriority w:val="99"/>
    <w:unhideWhenUsed/>
    <w:rsid w:val="00426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63E"/>
  </w:style>
  <w:style w:type="paragraph" w:styleId="NormalWeb">
    <w:name w:val="Normal (Web)"/>
    <w:basedOn w:val="Normal"/>
    <w:uiPriority w:val="99"/>
    <w:unhideWhenUsed/>
    <w:rsid w:val="001354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08180">
      <w:bodyDiv w:val="1"/>
      <w:marLeft w:val="0"/>
      <w:marRight w:val="0"/>
      <w:marTop w:val="0"/>
      <w:marBottom w:val="0"/>
      <w:divBdr>
        <w:top w:val="none" w:sz="0" w:space="0" w:color="auto"/>
        <w:left w:val="none" w:sz="0" w:space="0" w:color="auto"/>
        <w:bottom w:val="none" w:sz="0" w:space="0" w:color="auto"/>
        <w:right w:val="none" w:sz="0" w:space="0" w:color="auto"/>
      </w:divBdr>
      <w:divsChild>
        <w:div w:id="1536381261">
          <w:marLeft w:val="0"/>
          <w:marRight w:val="0"/>
          <w:marTop w:val="0"/>
          <w:marBottom w:val="0"/>
          <w:divBdr>
            <w:top w:val="none" w:sz="0" w:space="0" w:color="auto"/>
            <w:left w:val="none" w:sz="0" w:space="0" w:color="auto"/>
            <w:bottom w:val="none" w:sz="0" w:space="0" w:color="auto"/>
            <w:right w:val="none" w:sz="0" w:space="0" w:color="auto"/>
          </w:divBdr>
          <w:divsChild>
            <w:div w:id="1770537651">
              <w:marLeft w:val="0"/>
              <w:marRight w:val="0"/>
              <w:marTop w:val="0"/>
              <w:marBottom w:val="0"/>
              <w:divBdr>
                <w:top w:val="none" w:sz="0" w:space="0" w:color="auto"/>
                <w:left w:val="none" w:sz="0" w:space="0" w:color="auto"/>
                <w:bottom w:val="none" w:sz="0" w:space="0" w:color="auto"/>
                <w:right w:val="none" w:sz="0" w:space="0" w:color="auto"/>
              </w:divBdr>
              <w:divsChild>
                <w:div w:id="1481574083">
                  <w:marLeft w:val="0"/>
                  <w:marRight w:val="0"/>
                  <w:marTop w:val="0"/>
                  <w:marBottom w:val="0"/>
                  <w:divBdr>
                    <w:top w:val="none" w:sz="0" w:space="0" w:color="auto"/>
                    <w:left w:val="none" w:sz="0" w:space="0" w:color="auto"/>
                    <w:bottom w:val="none" w:sz="0" w:space="0" w:color="auto"/>
                    <w:right w:val="none" w:sz="0" w:space="0" w:color="auto"/>
                  </w:divBdr>
                  <w:divsChild>
                    <w:div w:id="2002653544">
                      <w:marLeft w:val="0"/>
                      <w:marRight w:val="0"/>
                      <w:marTop w:val="0"/>
                      <w:marBottom w:val="0"/>
                      <w:divBdr>
                        <w:top w:val="none" w:sz="0" w:space="0" w:color="auto"/>
                        <w:left w:val="none" w:sz="0" w:space="0" w:color="auto"/>
                        <w:bottom w:val="none" w:sz="0" w:space="0" w:color="auto"/>
                        <w:right w:val="none" w:sz="0" w:space="0" w:color="auto"/>
                      </w:divBdr>
                      <w:divsChild>
                        <w:div w:id="470564915">
                          <w:marLeft w:val="0"/>
                          <w:marRight w:val="0"/>
                          <w:marTop w:val="0"/>
                          <w:marBottom w:val="0"/>
                          <w:divBdr>
                            <w:top w:val="none" w:sz="0" w:space="0" w:color="auto"/>
                            <w:left w:val="none" w:sz="0" w:space="0" w:color="auto"/>
                            <w:bottom w:val="none" w:sz="0" w:space="0" w:color="auto"/>
                            <w:right w:val="none" w:sz="0" w:space="0" w:color="auto"/>
                          </w:divBdr>
                          <w:divsChild>
                            <w:div w:id="1411462989">
                              <w:marLeft w:val="0"/>
                              <w:marRight w:val="0"/>
                              <w:marTop w:val="0"/>
                              <w:marBottom w:val="0"/>
                              <w:divBdr>
                                <w:top w:val="none" w:sz="0" w:space="0" w:color="auto"/>
                                <w:left w:val="none" w:sz="0" w:space="0" w:color="auto"/>
                                <w:bottom w:val="none" w:sz="0" w:space="0" w:color="auto"/>
                                <w:right w:val="none" w:sz="0" w:space="0" w:color="auto"/>
                              </w:divBdr>
                              <w:divsChild>
                                <w:div w:id="694648506">
                                  <w:marLeft w:val="0"/>
                                  <w:marRight w:val="0"/>
                                  <w:marTop w:val="795"/>
                                  <w:marBottom w:val="0"/>
                                  <w:divBdr>
                                    <w:top w:val="none" w:sz="0" w:space="0" w:color="auto"/>
                                    <w:left w:val="none" w:sz="0" w:space="0" w:color="auto"/>
                                    <w:bottom w:val="none" w:sz="0" w:space="0" w:color="auto"/>
                                    <w:right w:val="none" w:sz="0" w:space="0" w:color="auto"/>
                                  </w:divBdr>
                                  <w:divsChild>
                                    <w:div w:id="772044926">
                                      <w:marLeft w:val="0"/>
                                      <w:marRight w:val="0"/>
                                      <w:marTop w:val="0"/>
                                      <w:marBottom w:val="0"/>
                                      <w:divBdr>
                                        <w:top w:val="none" w:sz="0" w:space="0" w:color="auto"/>
                                        <w:left w:val="none" w:sz="0" w:space="0" w:color="auto"/>
                                        <w:bottom w:val="none" w:sz="0" w:space="0" w:color="auto"/>
                                        <w:right w:val="none" w:sz="0" w:space="0" w:color="auto"/>
                                      </w:divBdr>
                                      <w:divsChild>
                                        <w:div w:id="2440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136241">
      <w:bodyDiv w:val="1"/>
      <w:marLeft w:val="0"/>
      <w:marRight w:val="0"/>
      <w:marTop w:val="0"/>
      <w:marBottom w:val="0"/>
      <w:divBdr>
        <w:top w:val="none" w:sz="0" w:space="0" w:color="auto"/>
        <w:left w:val="none" w:sz="0" w:space="0" w:color="auto"/>
        <w:bottom w:val="none" w:sz="0" w:space="0" w:color="auto"/>
        <w:right w:val="none" w:sz="0" w:space="0" w:color="auto"/>
      </w:divBdr>
    </w:div>
    <w:div w:id="751044140">
      <w:bodyDiv w:val="1"/>
      <w:marLeft w:val="0"/>
      <w:marRight w:val="0"/>
      <w:marTop w:val="0"/>
      <w:marBottom w:val="0"/>
      <w:divBdr>
        <w:top w:val="none" w:sz="0" w:space="0" w:color="auto"/>
        <w:left w:val="none" w:sz="0" w:space="0" w:color="auto"/>
        <w:bottom w:val="none" w:sz="0" w:space="0" w:color="auto"/>
        <w:right w:val="none" w:sz="0" w:space="0" w:color="auto"/>
      </w:divBdr>
    </w:div>
    <w:div w:id="778568208">
      <w:bodyDiv w:val="1"/>
      <w:marLeft w:val="0"/>
      <w:marRight w:val="0"/>
      <w:marTop w:val="0"/>
      <w:marBottom w:val="0"/>
      <w:divBdr>
        <w:top w:val="none" w:sz="0" w:space="0" w:color="auto"/>
        <w:left w:val="none" w:sz="0" w:space="0" w:color="auto"/>
        <w:bottom w:val="none" w:sz="0" w:space="0" w:color="auto"/>
        <w:right w:val="none" w:sz="0" w:space="0" w:color="auto"/>
      </w:divBdr>
    </w:div>
    <w:div w:id="843015524">
      <w:bodyDiv w:val="1"/>
      <w:marLeft w:val="0"/>
      <w:marRight w:val="0"/>
      <w:marTop w:val="0"/>
      <w:marBottom w:val="0"/>
      <w:divBdr>
        <w:top w:val="none" w:sz="0" w:space="0" w:color="auto"/>
        <w:left w:val="none" w:sz="0" w:space="0" w:color="auto"/>
        <w:bottom w:val="none" w:sz="0" w:space="0" w:color="auto"/>
        <w:right w:val="none" w:sz="0" w:space="0" w:color="auto"/>
      </w:divBdr>
    </w:div>
    <w:div w:id="1208957941">
      <w:bodyDiv w:val="1"/>
      <w:marLeft w:val="0"/>
      <w:marRight w:val="0"/>
      <w:marTop w:val="0"/>
      <w:marBottom w:val="0"/>
      <w:divBdr>
        <w:top w:val="none" w:sz="0" w:space="0" w:color="auto"/>
        <w:left w:val="none" w:sz="0" w:space="0" w:color="auto"/>
        <w:bottom w:val="none" w:sz="0" w:space="0" w:color="auto"/>
        <w:right w:val="none" w:sz="0" w:space="0" w:color="auto"/>
      </w:divBdr>
    </w:div>
    <w:div w:id="12147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pwood</dc:creator>
  <cp:lastModifiedBy>Katey Shenton</cp:lastModifiedBy>
  <cp:revision>2</cp:revision>
  <cp:lastPrinted>2017-06-14T14:23:00Z</cp:lastPrinted>
  <dcterms:created xsi:type="dcterms:W3CDTF">2024-10-08T20:05:00Z</dcterms:created>
  <dcterms:modified xsi:type="dcterms:W3CDTF">2024-10-08T20:05:00Z</dcterms:modified>
</cp:coreProperties>
</file>